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2A1" w:rsidRPr="00BD261C" w:rsidRDefault="00B85AA7" w:rsidP="00B85AA7">
      <w:pPr>
        <w:tabs>
          <w:tab w:val="left" w:pos="6246"/>
        </w:tabs>
        <w:ind w:left="-993"/>
        <w:rPr>
          <w:rFonts w:ascii="Times New Roman" w:hAnsi="Times New Roman" w:cs="Times New Roman"/>
        </w:rPr>
      </w:pPr>
      <w:r w:rsidRPr="00BD261C">
        <w:rPr>
          <w:rFonts w:ascii="Times New Roman" w:hAnsi="Times New Roman" w:cs="Times New Roman"/>
        </w:rPr>
        <w:tab/>
      </w:r>
    </w:p>
    <w:p w:rsidR="006702A1" w:rsidRPr="00BD261C" w:rsidRDefault="006702A1" w:rsidP="00C23D1F">
      <w:pPr>
        <w:ind w:left="-993"/>
        <w:rPr>
          <w:rFonts w:ascii="Times New Roman" w:hAnsi="Times New Roman" w:cs="Times New Roman"/>
        </w:rPr>
      </w:pPr>
    </w:p>
    <w:p w:rsidR="00ED6100" w:rsidRPr="00BD261C" w:rsidRDefault="00ED6100" w:rsidP="00784E99">
      <w:pPr>
        <w:rPr>
          <w:rFonts w:ascii="Times New Roman" w:hAnsi="Times New Roman" w:cs="Times New Roman"/>
        </w:rPr>
      </w:pPr>
    </w:p>
    <w:p w:rsidR="00974118" w:rsidRPr="00BD261C" w:rsidRDefault="00476448" w:rsidP="0085526F">
      <w:pPr>
        <w:tabs>
          <w:tab w:val="left" w:pos="138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261C">
        <w:rPr>
          <w:rFonts w:ascii="Times New Roman" w:hAnsi="Times New Roman" w:cs="Times New Roman"/>
          <w:b/>
          <w:sz w:val="36"/>
          <w:szCs w:val="36"/>
        </w:rPr>
        <w:t xml:space="preserve">Коммерческое предложение на поставку </w:t>
      </w:r>
      <w:r w:rsidR="00B72B7B" w:rsidRPr="00BD261C">
        <w:rPr>
          <w:rFonts w:ascii="Times New Roman" w:hAnsi="Times New Roman" w:cs="Times New Roman"/>
          <w:b/>
          <w:sz w:val="36"/>
          <w:szCs w:val="36"/>
        </w:rPr>
        <w:t xml:space="preserve">механизированной </w:t>
      </w:r>
      <w:r w:rsidRPr="00BD261C">
        <w:rPr>
          <w:rFonts w:ascii="Times New Roman" w:hAnsi="Times New Roman" w:cs="Times New Roman"/>
          <w:b/>
          <w:sz w:val="36"/>
          <w:szCs w:val="36"/>
        </w:rPr>
        <w:t xml:space="preserve">линии </w:t>
      </w:r>
      <w:r w:rsidR="000108C3" w:rsidRPr="00BD261C">
        <w:rPr>
          <w:rFonts w:ascii="Times New Roman" w:hAnsi="Times New Roman" w:cs="Times New Roman"/>
          <w:b/>
          <w:sz w:val="36"/>
          <w:szCs w:val="36"/>
        </w:rPr>
        <w:t>для производства неавтоклавного</w:t>
      </w:r>
      <w:r w:rsidRPr="00BD261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74118" w:rsidRPr="00BD261C">
        <w:rPr>
          <w:rFonts w:ascii="Times New Roman" w:hAnsi="Times New Roman" w:cs="Times New Roman"/>
          <w:b/>
          <w:sz w:val="36"/>
          <w:szCs w:val="36"/>
        </w:rPr>
        <w:t>газобетона</w:t>
      </w:r>
      <w:r w:rsidR="0055598A" w:rsidRPr="00BD261C">
        <w:rPr>
          <w:rFonts w:ascii="Times New Roman" w:hAnsi="Times New Roman" w:cs="Times New Roman"/>
          <w:b/>
          <w:sz w:val="36"/>
          <w:szCs w:val="36"/>
        </w:rPr>
        <w:t xml:space="preserve"> «Старт </w:t>
      </w:r>
      <w:r w:rsidR="002F3923">
        <w:rPr>
          <w:rFonts w:ascii="Times New Roman" w:hAnsi="Times New Roman" w:cs="Times New Roman"/>
          <w:b/>
          <w:sz w:val="36"/>
          <w:szCs w:val="36"/>
        </w:rPr>
        <w:t>500</w:t>
      </w:r>
      <w:r w:rsidR="0085526F" w:rsidRPr="00BD261C">
        <w:rPr>
          <w:rFonts w:ascii="Times New Roman" w:hAnsi="Times New Roman" w:cs="Times New Roman"/>
          <w:b/>
          <w:sz w:val="36"/>
          <w:szCs w:val="36"/>
        </w:rPr>
        <w:t>»</w:t>
      </w:r>
    </w:p>
    <w:p w:rsidR="00974118" w:rsidRPr="00BD261C" w:rsidRDefault="001D26FF" w:rsidP="0085526F">
      <w:pPr>
        <w:tabs>
          <w:tab w:val="left" w:pos="5025"/>
        </w:tabs>
        <w:jc w:val="center"/>
        <w:rPr>
          <w:rFonts w:ascii="Times New Roman" w:hAnsi="Times New Roman" w:cs="Times New Roman"/>
          <w:noProof/>
        </w:rPr>
      </w:pPr>
      <w:r w:rsidRPr="00BD261C">
        <w:rPr>
          <w:rFonts w:ascii="Times New Roman" w:hAnsi="Times New Roman" w:cs="Times New Roman"/>
          <w:noProof/>
        </w:rPr>
        <w:drawing>
          <wp:inline distT="0" distB="0" distL="0" distR="0" wp14:anchorId="4EF667CF" wp14:editId="5DF95B0C">
            <wp:extent cx="7385602" cy="4389292"/>
            <wp:effectExtent l="19050" t="0" r="5798" b="0"/>
            <wp:docPr id="3" name="Рисунок 2" descr="full_fd10ece94d0f1fd78e05fa10c7d8f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fd10ece94d0f1fd78e05fa10c7d8f77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1503" cy="439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448" w:rsidRPr="00BD261C" w:rsidRDefault="00EB2AF4" w:rsidP="00476448">
      <w:pPr>
        <w:pStyle w:val="1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BD261C">
        <w:rPr>
          <w:sz w:val="32"/>
          <w:szCs w:val="32"/>
        </w:rPr>
        <w:t xml:space="preserve"> </w:t>
      </w:r>
      <w:r w:rsidR="00476448" w:rsidRPr="00BD261C">
        <w:rPr>
          <w:sz w:val="32"/>
          <w:szCs w:val="32"/>
        </w:rPr>
        <w:t>(Производительность</w:t>
      </w:r>
      <w:r w:rsidR="00974118" w:rsidRPr="00BD261C">
        <w:rPr>
          <w:sz w:val="32"/>
          <w:szCs w:val="32"/>
        </w:rPr>
        <w:t xml:space="preserve"> </w:t>
      </w:r>
      <w:r w:rsidR="002F3923">
        <w:rPr>
          <w:sz w:val="32"/>
          <w:szCs w:val="32"/>
        </w:rPr>
        <w:t>15</w:t>
      </w:r>
      <w:r w:rsidR="00974118" w:rsidRPr="00BD261C">
        <w:rPr>
          <w:sz w:val="32"/>
          <w:szCs w:val="32"/>
        </w:rPr>
        <w:t xml:space="preserve"> м3 в сутки</w:t>
      </w:r>
      <w:r w:rsidR="00476448" w:rsidRPr="00BD261C">
        <w:rPr>
          <w:sz w:val="32"/>
          <w:szCs w:val="32"/>
        </w:rPr>
        <w:t>)</w:t>
      </w:r>
    </w:p>
    <w:p w:rsidR="0085526F" w:rsidRPr="00BD261C" w:rsidRDefault="0085526F" w:rsidP="0085526F">
      <w:pPr>
        <w:tabs>
          <w:tab w:val="left" w:pos="1380"/>
        </w:tabs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26FF" w:rsidRPr="00BD261C" w:rsidRDefault="001D26FF" w:rsidP="0085526F">
      <w:pPr>
        <w:tabs>
          <w:tab w:val="left" w:pos="1380"/>
        </w:tabs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26FF" w:rsidRPr="00BD261C" w:rsidRDefault="001D26FF" w:rsidP="0085526F">
      <w:pPr>
        <w:tabs>
          <w:tab w:val="left" w:pos="138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526F" w:rsidRPr="00BD261C" w:rsidRDefault="0085526F" w:rsidP="0081202C">
      <w:pPr>
        <w:tabs>
          <w:tab w:val="left" w:pos="138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261C">
        <w:rPr>
          <w:rFonts w:ascii="Times New Roman" w:hAnsi="Times New Roman" w:cs="Times New Roman"/>
          <w:b/>
          <w:sz w:val="36"/>
          <w:szCs w:val="36"/>
        </w:rPr>
        <w:t>Коммерческое предложение на поставку механизированной линии для производства неавтоклавного газобетона</w:t>
      </w:r>
      <w:r w:rsidR="0055598A" w:rsidRPr="00BD261C">
        <w:rPr>
          <w:rFonts w:ascii="Times New Roman" w:hAnsi="Times New Roman" w:cs="Times New Roman"/>
          <w:b/>
          <w:sz w:val="36"/>
          <w:szCs w:val="36"/>
        </w:rPr>
        <w:t xml:space="preserve"> «Старт </w:t>
      </w:r>
      <w:r w:rsidR="002F3923">
        <w:rPr>
          <w:rFonts w:ascii="Times New Roman" w:hAnsi="Times New Roman" w:cs="Times New Roman"/>
          <w:b/>
          <w:sz w:val="36"/>
          <w:szCs w:val="36"/>
        </w:rPr>
        <w:t>500</w:t>
      </w:r>
      <w:r w:rsidRPr="00BD261C">
        <w:rPr>
          <w:rFonts w:ascii="Times New Roman" w:hAnsi="Times New Roman" w:cs="Times New Roman"/>
          <w:b/>
          <w:sz w:val="36"/>
          <w:szCs w:val="36"/>
        </w:rPr>
        <w:t>»</w:t>
      </w:r>
    </w:p>
    <w:p w:rsidR="00731927" w:rsidRPr="00BD261C" w:rsidRDefault="00731927" w:rsidP="0081202C">
      <w:pPr>
        <w:tabs>
          <w:tab w:val="left" w:pos="138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108C3" w:rsidRPr="00BD261C" w:rsidRDefault="0085526F" w:rsidP="0085526F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34"/>
          <w:szCs w:val="36"/>
        </w:rPr>
      </w:pPr>
      <w:r w:rsidRPr="00BD261C">
        <w:rPr>
          <w:color w:val="000000"/>
          <w:sz w:val="34"/>
          <w:szCs w:val="36"/>
          <w:bdr w:val="none" w:sz="0" w:space="0" w:color="auto" w:frame="1"/>
        </w:rPr>
        <w:t>Группа компаний</w:t>
      </w:r>
      <w:r w:rsidR="000108C3" w:rsidRPr="00BD261C">
        <w:rPr>
          <w:color w:val="000000"/>
          <w:sz w:val="34"/>
          <w:szCs w:val="36"/>
          <w:bdr w:val="none" w:sz="0" w:space="0" w:color="auto" w:frame="1"/>
        </w:rPr>
        <w:t xml:space="preserve"> «МЕТЕМ» </w:t>
      </w:r>
      <w:r w:rsidR="00EB2AF4" w:rsidRPr="00BD261C">
        <w:rPr>
          <w:color w:val="000000"/>
          <w:sz w:val="34"/>
          <w:szCs w:val="36"/>
          <w:bdr w:val="none" w:sz="0" w:space="0" w:color="auto" w:frame="1"/>
        </w:rPr>
        <w:t>представляет</w:t>
      </w:r>
      <w:r w:rsidR="000108C3" w:rsidRPr="00BD261C">
        <w:rPr>
          <w:color w:val="000000"/>
          <w:sz w:val="34"/>
          <w:szCs w:val="36"/>
          <w:bdr w:val="none" w:sz="0" w:space="0" w:color="auto" w:frame="1"/>
        </w:rPr>
        <w:t xml:space="preserve"> лини</w:t>
      </w:r>
      <w:r w:rsidRPr="00BD261C">
        <w:rPr>
          <w:color w:val="000000"/>
          <w:sz w:val="34"/>
          <w:szCs w:val="36"/>
          <w:bdr w:val="none" w:sz="0" w:space="0" w:color="auto" w:frame="1"/>
        </w:rPr>
        <w:t>ю</w:t>
      </w:r>
      <w:r w:rsidR="000108C3" w:rsidRPr="00BD261C">
        <w:rPr>
          <w:color w:val="000000"/>
          <w:sz w:val="34"/>
          <w:szCs w:val="36"/>
          <w:bdr w:val="none" w:sz="0" w:space="0" w:color="auto" w:frame="1"/>
        </w:rPr>
        <w:t xml:space="preserve"> для производства неавтоклавного газобетона со стационарными формами. Она характеризуется высокой гибкостью процесса и увеличением производительности блоков до </w:t>
      </w:r>
      <w:r w:rsidR="002F3923">
        <w:rPr>
          <w:color w:val="000000"/>
          <w:sz w:val="34"/>
          <w:szCs w:val="36"/>
          <w:bdr w:val="none" w:sz="0" w:space="0" w:color="auto" w:frame="1"/>
        </w:rPr>
        <w:t>22</w:t>
      </w:r>
      <w:r w:rsidR="000108C3" w:rsidRPr="00BD261C">
        <w:rPr>
          <w:color w:val="000000"/>
          <w:sz w:val="34"/>
          <w:szCs w:val="36"/>
          <w:bdr w:val="none" w:sz="0" w:space="0" w:color="auto" w:frame="1"/>
        </w:rPr>
        <w:t xml:space="preserve"> м3/с</w:t>
      </w:r>
      <w:r w:rsidR="00EB2AF4" w:rsidRPr="00BD261C">
        <w:rPr>
          <w:color w:val="000000"/>
          <w:sz w:val="34"/>
          <w:szCs w:val="36"/>
          <w:bdr w:val="none" w:sz="0" w:space="0" w:color="auto" w:frame="1"/>
        </w:rPr>
        <w:t>утки</w:t>
      </w:r>
      <w:r w:rsidR="002F3923">
        <w:rPr>
          <w:color w:val="000000"/>
          <w:sz w:val="34"/>
          <w:szCs w:val="36"/>
          <w:bdr w:val="none" w:sz="0" w:space="0" w:color="auto" w:frame="1"/>
        </w:rPr>
        <w:t xml:space="preserve">, при работе лини в три смены. </w:t>
      </w:r>
      <w:r w:rsidR="000108C3" w:rsidRPr="00BD261C">
        <w:rPr>
          <w:color w:val="000000"/>
          <w:sz w:val="34"/>
          <w:szCs w:val="36"/>
          <w:bdr w:val="none" w:sz="0" w:space="0" w:color="auto" w:frame="1"/>
        </w:rPr>
        <w:t xml:space="preserve"> Работа данного комплекта оборудования основана на технологии, связанной с использованием подвижного смесителя ГБС-500, приготавливающего раствор плотностью 400–1600 кг/м3.</w:t>
      </w:r>
    </w:p>
    <w:p w:rsidR="000108C3" w:rsidRPr="00BD261C" w:rsidRDefault="000108C3" w:rsidP="00731927">
      <w:pPr>
        <w:pStyle w:val="aa"/>
        <w:shd w:val="clear" w:color="auto" w:fill="FFFFFF"/>
        <w:spacing w:before="0" w:beforeAutospacing="0" w:after="225" w:afterAutospacing="0" w:line="360" w:lineRule="auto"/>
        <w:jc w:val="both"/>
        <w:rPr>
          <w:color w:val="000000"/>
          <w:sz w:val="34"/>
          <w:szCs w:val="36"/>
        </w:rPr>
      </w:pPr>
      <w:r w:rsidRPr="00BD261C">
        <w:rPr>
          <w:color w:val="000000"/>
          <w:sz w:val="34"/>
          <w:szCs w:val="36"/>
        </w:rPr>
        <w:t>Улучшить технико-экономические показатели линии для производства газобетонных блоков позволяет ее оснащение скиповым подъемником СП-3</w:t>
      </w:r>
      <w:r w:rsidR="00B72B7B" w:rsidRPr="00BD261C">
        <w:rPr>
          <w:color w:val="000000"/>
          <w:sz w:val="34"/>
          <w:szCs w:val="36"/>
        </w:rPr>
        <w:t>5</w:t>
      </w:r>
      <w:r w:rsidRPr="00BD261C">
        <w:rPr>
          <w:color w:val="000000"/>
          <w:sz w:val="34"/>
          <w:szCs w:val="36"/>
        </w:rPr>
        <w:t xml:space="preserve">0 с весовым дозатором, рельсовой системой, </w:t>
      </w:r>
      <w:r w:rsidR="006D29D3" w:rsidRPr="00BD261C">
        <w:rPr>
          <w:color w:val="000000"/>
          <w:sz w:val="34"/>
          <w:szCs w:val="36"/>
        </w:rPr>
        <w:t xml:space="preserve">удобными </w:t>
      </w:r>
      <w:r w:rsidRPr="00BD261C">
        <w:rPr>
          <w:color w:val="000000"/>
          <w:sz w:val="34"/>
          <w:szCs w:val="36"/>
        </w:rPr>
        <w:t>формами, пилой для снятия горбушки</w:t>
      </w:r>
      <w:r w:rsidR="006D29D3" w:rsidRPr="00BD261C">
        <w:rPr>
          <w:color w:val="000000"/>
          <w:sz w:val="34"/>
          <w:szCs w:val="36"/>
        </w:rPr>
        <w:t xml:space="preserve"> </w:t>
      </w:r>
      <w:r w:rsidRPr="00BD261C">
        <w:rPr>
          <w:color w:val="000000"/>
          <w:sz w:val="34"/>
          <w:szCs w:val="36"/>
        </w:rPr>
        <w:t>и дозатором воды с насосом.</w:t>
      </w:r>
    </w:p>
    <w:p w:rsidR="0041152E" w:rsidRPr="00BD261C" w:rsidRDefault="0041152E" w:rsidP="00974118">
      <w:pPr>
        <w:tabs>
          <w:tab w:val="left" w:pos="1380"/>
        </w:tabs>
        <w:ind w:firstLine="851"/>
        <w:jc w:val="both"/>
        <w:rPr>
          <w:rFonts w:ascii="Times New Roman" w:hAnsi="Times New Roman" w:cs="Times New Roman"/>
          <w:sz w:val="20"/>
        </w:rPr>
      </w:pPr>
    </w:p>
    <w:p w:rsidR="0041152E" w:rsidRPr="00BD261C" w:rsidRDefault="0041152E" w:rsidP="00C23D1F">
      <w:pPr>
        <w:ind w:left="-993"/>
        <w:rPr>
          <w:rFonts w:ascii="Times New Roman" w:hAnsi="Times New Roman" w:cs="Times New Roman"/>
        </w:rPr>
      </w:pPr>
    </w:p>
    <w:p w:rsidR="0041152E" w:rsidRPr="00BD261C" w:rsidRDefault="0041152E" w:rsidP="00C23D1F">
      <w:pPr>
        <w:ind w:left="-993"/>
        <w:rPr>
          <w:rFonts w:ascii="Times New Roman" w:hAnsi="Times New Roman" w:cs="Times New Roman"/>
        </w:rPr>
      </w:pPr>
    </w:p>
    <w:p w:rsidR="00731927" w:rsidRPr="00BD261C" w:rsidRDefault="00731927" w:rsidP="00C23D1F">
      <w:pPr>
        <w:ind w:left="-993"/>
        <w:rPr>
          <w:rFonts w:ascii="Times New Roman" w:hAnsi="Times New Roman" w:cs="Times New Roman"/>
        </w:rPr>
      </w:pPr>
    </w:p>
    <w:p w:rsidR="0007441B" w:rsidRPr="00BD261C" w:rsidRDefault="0007441B" w:rsidP="00C23D1F">
      <w:pPr>
        <w:ind w:left="-993"/>
        <w:rPr>
          <w:rFonts w:ascii="Times New Roman" w:hAnsi="Times New Roman" w:cs="Times New Roman"/>
        </w:rPr>
      </w:pPr>
    </w:p>
    <w:p w:rsidR="0007441B" w:rsidRPr="00BD261C" w:rsidRDefault="0007441B" w:rsidP="00C23D1F">
      <w:pPr>
        <w:ind w:left="-993"/>
        <w:rPr>
          <w:rFonts w:ascii="Times New Roman" w:hAnsi="Times New Roman" w:cs="Times New Roman"/>
        </w:rPr>
      </w:pPr>
    </w:p>
    <w:p w:rsidR="0041152E" w:rsidRPr="00BD261C" w:rsidRDefault="0041152E" w:rsidP="00C23D1F">
      <w:pPr>
        <w:ind w:left="-993"/>
        <w:rPr>
          <w:rFonts w:ascii="Times New Roman" w:hAnsi="Times New Roman" w:cs="Times New Roman"/>
        </w:rPr>
      </w:pPr>
    </w:p>
    <w:p w:rsidR="00C05B99" w:rsidRPr="00BD261C" w:rsidRDefault="0041152E" w:rsidP="0081202C">
      <w:pPr>
        <w:tabs>
          <w:tab w:val="left" w:pos="8160"/>
        </w:tabs>
        <w:ind w:left="-993"/>
        <w:rPr>
          <w:rFonts w:ascii="Times New Roman" w:hAnsi="Times New Roman" w:cs="Times New Roman"/>
        </w:rPr>
      </w:pPr>
      <w:r w:rsidRPr="00BD261C">
        <w:rPr>
          <w:rFonts w:ascii="Times New Roman" w:hAnsi="Times New Roman" w:cs="Times New Roman"/>
        </w:rPr>
        <w:tab/>
        <w:t xml:space="preserve"> </w:t>
      </w:r>
    </w:p>
    <w:p w:rsidR="000108C3" w:rsidRPr="00BD261C" w:rsidRDefault="000108C3" w:rsidP="000108C3">
      <w:pPr>
        <w:ind w:left="-993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BD261C">
        <w:rPr>
          <w:rFonts w:ascii="Times New Roman" w:hAnsi="Times New Roman" w:cs="Times New Roman"/>
          <w:b/>
          <w:sz w:val="36"/>
          <w:szCs w:val="36"/>
        </w:rPr>
        <w:t xml:space="preserve">Внешний вид и габаритные размеры линии </w:t>
      </w:r>
      <w:r w:rsidR="002F392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«Старт 500</w:t>
      </w:r>
      <w:r w:rsidR="006C45AB" w:rsidRPr="00BD261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»</w:t>
      </w:r>
    </w:p>
    <w:p w:rsidR="000108C3" w:rsidRPr="00BD261C" w:rsidRDefault="001D26FF" w:rsidP="000108C3">
      <w:pPr>
        <w:tabs>
          <w:tab w:val="left" w:pos="1380"/>
        </w:tabs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D261C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4226B5F3" wp14:editId="621EF5E7">
            <wp:extent cx="7544628" cy="4015408"/>
            <wp:effectExtent l="19050" t="0" r="0" b="0"/>
            <wp:docPr id="2" name="Рисунок 1" descr="Завод без подписей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7" descr="Завод без подписей (1)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45" cy="401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8C3" w:rsidRPr="00BD261C" w:rsidRDefault="000108C3" w:rsidP="000108C3">
      <w:pPr>
        <w:tabs>
          <w:tab w:val="left" w:pos="1380"/>
        </w:tabs>
        <w:jc w:val="center"/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</w:pPr>
    </w:p>
    <w:p w:rsidR="0085526F" w:rsidRPr="00BD261C" w:rsidRDefault="0085526F" w:rsidP="000108C3">
      <w:pPr>
        <w:tabs>
          <w:tab w:val="left" w:pos="1380"/>
        </w:tabs>
        <w:jc w:val="center"/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</w:pPr>
    </w:p>
    <w:p w:rsidR="0007441B" w:rsidRPr="00BD261C" w:rsidRDefault="0007441B" w:rsidP="00BC5B90">
      <w:pPr>
        <w:tabs>
          <w:tab w:val="left" w:pos="1380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6C45AB" w:rsidRPr="00BC5B90" w:rsidRDefault="00B24E9B" w:rsidP="00BC5B90">
      <w:pPr>
        <w:tabs>
          <w:tab w:val="left" w:pos="138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261C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Состав и стоимость </w:t>
      </w:r>
      <w:r w:rsidR="006C45AB" w:rsidRPr="00BD261C">
        <w:rPr>
          <w:rFonts w:ascii="Times New Roman" w:hAnsi="Times New Roman" w:cs="Times New Roman"/>
          <w:b/>
          <w:sz w:val="36"/>
          <w:szCs w:val="36"/>
        </w:rPr>
        <w:t>механизированной линии для производства неавт</w:t>
      </w:r>
      <w:r w:rsidR="002F3923">
        <w:rPr>
          <w:rFonts w:ascii="Times New Roman" w:hAnsi="Times New Roman" w:cs="Times New Roman"/>
          <w:b/>
          <w:sz w:val="36"/>
          <w:szCs w:val="36"/>
        </w:rPr>
        <w:t>оклавного газобетона «Старт 500</w:t>
      </w:r>
      <w:r w:rsidR="006C45AB" w:rsidRPr="00BD261C">
        <w:rPr>
          <w:rFonts w:ascii="Times New Roman" w:hAnsi="Times New Roman" w:cs="Times New Roman"/>
          <w:b/>
          <w:sz w:val="36"/>
          <w:szCs w:val="36"/>
        </w:rPr>
        <w:t>»</w:t>
      </w:r>
    </w:p>
    <w:tbl>
      <w:tblPr>
        <w:tblW w:w="1431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7088"/>
        <w:gridCol w:w="1275"/>
        <w:gridCol w:w="1418"/>
        <w:gridCol w:w="1843"/>
        <w:gridCol w:w="2126"/>
      </w:tblGrid>
      <w:tr w:rsidR="006C45AB" w:rsidRPr="00BC5B90" w:rsidTr="00BD261C">
        <w:trPr>
          <w:trHeight w:val="390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45AB" w:rsidRPr="00BC5B90" w:rsidRDefault="006C45AB" w:rsidP="006C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0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5AB" w:rsidRPr="00BC5B90" w:rsidRDefault="006C45AB" w:rsidP="006C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5AB" w:rsidRPr="00BC5B90" w:rsidRDefault="006C45AB" w:rsidP="006C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5AB" w:rsidRPr="00BC5B90" w:rsidRDefault="006C45AB" w:rsidP="006C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Ед. изм.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C45AB" w:rsidRPr="00BC5B90" w:rsidRDefault="006C45AB" w:rsidP="006C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Цена, руб.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45AB" w:rsidRPr="00BC5B90" w:rsidRDefault="006C45AB" w:rsidP="006C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Сумма, руб.</w:t>
            </w:r>
          </w:p>
        </w:tc>
      </w:tr>
      <w:tr w:rsidR="00B85AA7" w:rsidRPr="00BC5B90" w:rsidTr="00BD261C">
        <w:trPr>
          <w:trHeight w:val="37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5AA7" w:rsidRPr="00BC5B90" w:rsidRDefault="00B85AA7" w:rsidP="00BD2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A7" w:rsidRPr="00BC5B90" w:rsidRDefault="002F3923" w:rsidP="006C45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Газобетоносмеситель</w:t>
            </w:r>
            <w:proofErr w:type="spellEnd"/>
            <w:r w:rsidR="00B85AA7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ГБС-500 (380 В)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A7" w:rsidRPr="00BC5B90" w:rsidRDefault="00B85AA7" w:rsidP="00812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A7" w:rsidRPr="00BC5B90" w:rsidRDefault="00B85AA7" w:rsidP="00812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AA7" w:rsidRPr="00BC5B90" w:rsidRDefault="002F3923" w:rsidP="006C4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147 90</w:t>
            </w:r>
            <w:r w:rsidR="00E50EFB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,</w:t>
            </w:r>
            <w:r w:rsidR="00BD261C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AA7" w:rsidRPr="00BC5B90" w:rsidRDefault="002F3923" w:rsidP="008F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147 900</w:t>
            </w: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,00</w:t>
            </w:r>
          </w:p>
        </w:tc>
      </w:tr>
      <w:tr w:rsidR="00B85AA7" w:rsidRPr="00BC5B90" w:rsidTr="00BD261C">
        <w:trPr>
          <w:trHeight w:val="37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5AA7" w:rsidRPr="00BC5B90" w:rsidRDefault="00B85AA7" w:rsidP="00BD2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A7" w:rsidRPr="00BC5B90" w:rsidRDefault="002F3923" w:rsidP="002F3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Дозирующая ёмкость для воды 200 л.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A7" w:rsidRPr="00BC5B90" w:rsidRDefault="00B85AA7" w:rsidP="00812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A7" w:rsidRPr="00BC5B90" w:rsidRDefault="00B85AA7" w:rsidP="00812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AA7" w:rsidRPr="00BC5B90" w:rsidRDefault="002F3923" w:rsidP="006C4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10 800</w:t>
            </w: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,</w:t>
            </w:r>
            <w:r w:rsidR="00BD261C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AA7" w:rsidRPr="00BC5B90" w:rsidRDefault="002F3923" w:rsidP="008F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10 800</w:t>
            </w: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,00</w:t>
            </w:r>
          </w:p>
        </w:tc>
      </w:tr>
      <w:tr w:rsidR="00B85AA7" w:rsidRPr="00BC5B90" w:rsidTr="00BD261C">
        <w:trPr>
          <w:trHeight w:val="37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5AA7" w:rsidRPr="00BC5B90" w:rsidRDefault="00B85AA7" w:rsidP="00BD2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A7" w:rsidRPr="00BC5B90" w:rsidRDefault="00B85AA7" w:rsidP="007319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Скиповый подъёмник СП-3</w:t>
            </w:r>
            <w:r w:rsidR="00731927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A7" w:rsidRPr="00BC5B90" w:rsidRDefault="00B85AA7" w:rsidP="00812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A7" w:rsidRPr="00BC5B90" w:rsidRDefault="00B85AA7" w:rsidP="00812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AA7" w:rsidRPr="00BC5B90" w:rsidRDefault="00E50EFB" w:rsidP="002F3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267</w:t>
            </w:r>
            <w:r w:rsidR="002F3923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800</w:t>
            </w:r>
            <w:r w:rsidR="002F3923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,</w:t>
            </w:r>
            <w:r w:rsidR="00BD261C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AA7" w:rsidRPr="00BC5B90" w:rsidRDefault="002F3923" w:rsidP="008F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267 800</w:t>
            </w: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,00</w:t>
            </w:r>
          </w:p>
        </w:tc>
      </w:tr>
      <w:tr w:rsidR="00B85AA7" w:rsidRPr="00BC5B90" w:rsidTr="00BD261C">
        <w:trPr>
          <w:trHeight w:val="37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5AA7" w:rsidRPr="00BC5B90" w:rsidRDefault="00B85AA7" w:rsidP="00BD2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A7" w:rsidRPr="00BC5B90" w:rsidRDefault="00B85AA7" w:rsidP="006C45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Смеситель для суспензий САП-50 эконом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A7" w:rsidRPr="00BC5B90" w:rsidRDefault="00B85AA7" w:rsidP="00812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A7" w:rsidRPr="00BC5B90" w:rsidRDefault="00B85AA7" w:rsidP="00812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AA7" w:rsidRPr="00BC5B90" w:rsidRDefault="002F3923" w:rsidP="006C4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43 000</w:t>
            </w: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,</w:t>
            </w:r>
            <w:r w:rsidR="00BD261C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AA7" w:rsidRPr="00BC5B90" w:rsidRDefault="002F3923" w:rsidP="008F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43 000</w:t>
            </w: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,00</w:t>
            </w:r>
          </w:p>
        </w:tc>
      </w:tr>
      <w:tr w:rsidR="004917FB" w:rsidRPr="00BC5B90" w:rsidTr="00BD261C">
        <w:trPr>
          <w:trHeight w:val="39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7FB" w:rsidRPr="00BC5B90" w:rsidRDefault="004917FB" w:rsidP="00BD2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7FB" w:rsidRPr="00BC5B90" w:rsidRDefault="004917FB" w:rsidP="006C45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Поддоны формы стационарной </w:t>
            </w:r>
            <w:r w:rsidR="002F3923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(14 блоков </w:t>
            </w: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7FB" w:rsidRPr="00BC5B90" w:rsidRDefault="004917FB" w:rsidP="00812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7FB" w:rsidRPr="00BC5B90" w:rsidRDefault="004917FB" w:rsidP="00812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917FB" w:rsidRPr="00BC5B90" w:rsidRDefault="002F3923" w:rsidP="00BD2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7 500</w:t>
            </w: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,</w:t>
            </w:r>
            <w:r w:rsidR="00BD261C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917FB" w:rsidRPr="00BC5B90" w:rsidRDefault="002F3923" w:rsidP="008F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225 000</w:t>
            </w:r>
            <w:r w:rsidR="008F4D6F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,</w:t>
            </w:r>
            <w:r w:rsidR="00BD261C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00</w:t>
            </w:r>
          </w:p>
        </w:tc>
      </w:tr>
      <w:tr w:rsidR="004917FB" w:rsidRPr="00BC5B90" w:rsidTr="00BD261C">
        <w:trPr>
          <w:trHeight w:val="35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7FB" w:rsidRPr="00BC5B90" w:rsidRDefault="004917FB" w:rsidP="00BD2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7FB" w:rsidRPr="00BC5B90" w:rsidRDefault="004917FB" w:rsidP="002F3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Борта формы стационарной (</w:t>
            </w:r>
            <w:r w:rsidR="002F3923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14 блоков </w:t>
            </w: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7FB" w:rsidRPr="00BC5B90" w:rsidRDefault="004917FB" w:rsidP="0073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7FB" w:rsidRPr="00BC5B90" w:rsidRDefault="00BC5B90" w:rsidP="0073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917FB" w:rsidRPr="00BC5B90" w:rsidRDefault="002F3923" w:rsidP="002F3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6 500,</w:t>
            </w:r>
            <w:r w:rsidR="00BD261C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917FB" w:rsidRPr="00BC5B90" w:rsidRDefault="00BC5B90" w:rsidP="008F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97 500</w:t>
            </w:r>
            <w:r w:rsidR="008F4D6F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,</w:t>
            </w:r>
            <w:r w:rsidR="00BD261C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00</w:t>
            </w:r>
          </w:p>
        </w:tc>
      </w:tr>
      <w:tr w:rsidR="002F3923" w:rsidRPr="00BC5B90" w:rsidTr="00BD261C">
        <w:trPr>
          <w:trHeight w:val="35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3923" w:rsidRPr="00BC5B90" w:rsidRDefault="002F3923" w:rsidP="00BD2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923" w:rsidRPr="00BC5B90" w:rsidRDefault="002F3923" w:rsidP="007319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Шаблон для резки (14 блоков)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923" w:rsidRPr="00BC5B90" w:rsidRDefault="00BC5B90" w:rsidP="0073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923" w:rsidRPr="00BC5B90" w:rsidRDefault="00BC5B90" w:rsidP="0073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3923" w:rsidRPr="00BC5B90" w:rsidRDefault="00BC5B90" w:rsidP="00BD2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18 000,00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3923" w:rsidRPr="00BC5B90" w:rsidRDefault="00BC5B90" w:rsidP="008F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18 000,00</w:t>
            </w:r>
          </w:p>
        </w:tc>
      </w:tr>
      <w:tr w:rsidR="00B85AA7" w:rsidRPr="00BC5B90" w:rsidTr="00BD261C">
        <w:trPr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5AA7" w:rsidRPr="00BC5B90" w:rsidRDefault="002F3923" w:rsidP="00BD2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AA7" w:rsidRPr="00BC5B90" w:rsidRDefault="00B85AA7" w:rsidP="002F3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Комплект пил для снятия горбушки</w:t>
            </w:r>
            <w:r w:rsidR="002F3923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резки массива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AA7" w:rsidRPr="00BC5B90" w:rsidRDefault="00B85AA7" w:rsidP="0073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AA7" w:rsidRPr="00BC5B90" w:rsidRDefault="00BC5B90" w:rsidP="0073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5AA7" w:rsidRPr="00BC5B90" w:rsidRDefault="00BC5B90" w:rsidP="00BC5B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7 000,</w:t>
            </w:r>
            <w:r w:rsidR="00BD261C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5AA7" w:rsidRPr="00BC5B90" w:rsidRDefault="00BC5B90" w:rsidP="008F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7 000,</w:t>
            </w: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00</w:t>
            </w:r>
          </w:p>
        </w:tc>
      </w:tr>
      <w:tr w:rsidR="00B85AA7" w:rsidRPr="00BC5B90" w:rsidTr="00BD261C">
        <w:trPr>
          <w:trHeight w:val="40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5AA7" w:rsidRPr="00BC5B90" w:rsidRDefault="002F3923" w:rsidP="00BD2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A7" w:rsidRPr="00BC5B90" w:rsidRDefault="00B85AA7" w:rsidP="006C45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Система передвижения (рельсы)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A7" w:rsidRPr="00BC5B90" w:rsidRDefault="00B85AA7" w:rsidP="00812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A7" w:rsidRPr="00BC5B90" w:rsidRDefault="00B85AA7" w:rsidP="00812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м/п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AA7" w:rsidRPr="00BC5B90" w:rsidRDefault="00BC5B90" w:rsidP="00BC5B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1 300,</w:t>
            </w:r>
            <w:r w:rsidR="00BD261C"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AA7" w:rsidRPr="00BC5B90" w:rsidRDefault="00BC5B90" w:rsidP="008F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41 600,00</w:t>
            </w:r>
          </w:p>
        </w:tc>
      </w:tr>
      <w:tr w:rsidR="002F3923" w:rsidRPr="00BC5B90" w:rsidTr="00BD261C">
        <w:trPr>
          <w:trHeight w:val="40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3923" w:rsidRPr="00BC5B90" w:rsidRDefault="002F3923" w:rsidP="00BD2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3923" w:rsidRPr="00BC5B90" w:rsidRDefault="002F3923" w:rsidP="006C45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Рукав напорный D=90 мм, P=3 атм.,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3923" w:rsidRPr="00BC5B90" w:rsidRDefault="00BC5B90" w:rsidP="00812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3923" w:rsidRPr="00BC5B90" w:rsidRDefault="00BC5B90" w:rsidP="00812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м/п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923" w:rsidRPr="00BC5B90" w:rsidRDefault="00BC5B90" w:rsidP="006C4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2 500,00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923" w:rsidRPr="00BC5B90" w:rsidRDefault="00BC5B90" w:rsidP="008F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2 500,00</w:t>
            </w:r>
          </w:p>
        </w:tc>
      </w:tr>
      <w:tr w:rsidR="002F3923" w:rsidRPr="00BC5B90" w:rsidTr="00BD261C">
        <w:trPr>
          <w:trHeight w:val="40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3923" w:rsidRPr="00BC5B90" w:rsidRDefault="002F3923" w:rsidP="00BD2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3923" w:rsidRPr="00BC5B90" w:rsidRDefault="002F3923" w:rsidP="006C45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Хомут усиленный 90*100 мм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3923" w:rsidRPr="00BC5B90" w:rsidRDefault="00BC5B90" w:rsidP="00812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3923" w:rsidRPr="00BC5B90" w:rsidRDefault="00BC5B90" w:rsidP="00812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923" w:rsidRPr="00BC5B90" w:rsidRDefault="00BC5B90" w:rsidP="006C4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923" w:rsidRPr="00BC5B90" w:rsidRDefault="00BC5B90" w:rsidP="008F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700,00</w:t>
            </w:r>
          </w:p>
        </w:tc>
      </w:tr>
      <w:tr w:rsidR="00B85AA7" w:rsidRPr="00BC5B90" w:rsidTr="00BD261C">
        <w:trPr>
          <w:trHeight w:val="345"/>
        </w:trPr>
        <w:tc>
          <w:tcPr>
            <w:tcW w:w="1219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A7" w:rsidRPr="00BC5B90" w:rsidRDefault="00B85AA7" w:rsidP="006C4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5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85AA7" w:rsidRPr="00BC5B90" w:rsidRDefault="00BC5B90" w:rsidP="008F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861 800</w:t>
            </w:r>
            <w:r w:rsidR="008F4D6F" w:rsidRPr="00BC5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,00</w:t>
            </w:r>
          </w:p>
        </w:tc>
      </w:tr>
    </w:tbl>
    <w:p w:rsidR="00977827" w:rsidRDefault="00977827" w:rsidP="00977827">
      <w:pPr>
        <w:tabs>
          <w:tab w:val="left" w:pos="8160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977827" w:rsidRDefault="00977827" w:rsidP="00977827">
      <w:pPr>
        <w:tabs>
          <w:tab w:val="left" w:pos="8160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При покупке линии с 01.09.19 по 01.10.19 действует акция</w:t>
      </w:r>
    </w:p>
    <w:p w:rsidR="00977827" w:rsidRDefault="00977827" w:rsidP="00977827">
      <w:pPr>
        <w:tabs>
          <w:tab w:val="left" w:pos="8160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Резательный </w:t>
      </w:r>
      <w:r>
        <w:rPr>
          <w:rFonts w:ascii="Times New Roman" w:hAnsi="Times New Roman" w:cs="Times New Roman"/>
          <w:b/>
          <w:color w:val="FF0000"/>
          <w:sz w:val="28"/>
        </w:rPr>
        <w:t>комплекс «РБП-01» - со скидкой 4</w:t>
      </w:r>
      <w:r>
        <w:rPr>
          <w:rFonts w:ascii="Times New Roman" w:hAnsi="Times New Roman" w:cs="Times New Roman"/>
          <w:b/>
          <w:color w:val="FF0000"/>
          <w:sz w:val="28"/>
        </w:rPr>
        <w:t>0%</w:t>
      </w:r>
    </w:p>
    <w:p w:rsidR="00977827" w:rsidRDefault="00977827" w:rsidP="00977827">
      <w:pPr>
        <w:tabs>
          <w:tab w:val="left" w:pos="8160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highlight w:val="yellow"/>
        </w:rPr>
      </w:pPr>
      <w:r>
        <w:rPr>
          <w:rFonts w:ascii="Times New Roman" w:hAnsi="Times New Roman" w:cs="Times New Roman"/>
          <w:b/>
          <w:color w:val="FF0000"/>
          <w:sz w:val="28"/>
          <w:highlight w:val="yellow"/>
        </w:rPr>
        <w:t>СТАРАЯ ЦЕНА 450 300,00</w:t>
      </w:r>
    </w:p>
    <w:p w:rsidR="00977827" w:rsidRDefault="00977827" w:rsidP="00977827">
      <w:pPr>
        <w:tabs>
          <w:tab w:val="left" w:pos="8160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  <w:highlight w:val="yellow"/>
        </w:rPr>
        <w:t xml:space="preserve">НОВАЯ ЦЕНА - </w:t>
      </w:r>
      <w:r>
        <w:rPr>
          <w:rFonts w:ascii="Times New Roman" w:hAnsi="Times New Roman" w:cs="Times New Roman"/>
          <w:b/>
          <w:color w:val="FF0000"/>
          <w:sz w:val="28"/>
          <w:highlight w:val="yellow"/>
        </w:rPr>
        <w:t>270 18</w:t>
      </w:r>
      <w:r>
        <w:rPr>
          <w:rFonts w:ascii="Times New Roman" w:hAnsi="Times New Roman" w:cs="Times New Roman"/>
          <w:b/>
          <w:color w:val="FF0000"/>
          <w:sz w:val="28"/>
          <w:highlight w:val="yellow"/>
        </w:rPr>
        <w:t>0,00</w:t>
      </w:r>
    </w:p>
    <w:p w:rsidR="006C45AB" w:rsidRPr="00BD261C" w:rsidRDefault="006C45AB" w:rsidP="006C45AB">
      <w:pPr>
        <w:tabs>
          <w:tab w:val="left" w:pos="1380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38"/>
          <w:szCs w:val="36"/>
        </w:rPr>
      </w:pPr>
    </w:p>
    <w:p w:rsidR="00065344" w:rsidRPr="00750C9F" w:rsidRDefault="00065344" w:rsidP="000108C3">
      <w:pPr>
        <w:tabs>
          <w:tab w:val="left" w:pos="8445"/>
        </w:tabs>
        <w:rPr>
          <w:rFonts w:ascii="Times New Roman" w:hAnsi="Times New Roman" w:cs="Times New Roman"/>
          <w:sz w:val="32"/>
          <w:szCs w:val="32"/>
        </w:rPr>
      </w:pPr>
    </w:p>
    <w:p w:rsidR="00BD261C" w:rsidRPr="00750C9F" w:rsidRDefault="00BD261C" w:rsidP="000108C3">
      <w:pPr>
        <w:tabs>
          <w:tab w:val="left" w:pos="8445"/>
        </w:tabs>
        <w:rPr>
          <w:rFonts w:ascii="Times New Roman" w:hAnsi="Times New Roman" w:cs="Times New Roman"/>
          <w:sz w:val="32"/>
          <w:szCs w:val="32"/>
        </w:rPr>
      </w:pPr>
    </w:p>
    <w:p w:rsidR="00C05B99" w:rsidRPr="00BD261C" w:rsidRDefault="00C05B99" w:rsidP="00977827">
      <w:pPr>
        <w:tabs>
          <w:tab w:val="left" w:pos="1380"/>
        </w:tabs>
        <w:rPr>
          <w:rFonts w:ascii="Times New Roman" w:hAnsi="Times New Roman" w:cs="Times New Roman"/>
          <w:b/>
          <w:sz w:val="36"/>
          <w:szCs w:val="36"/>
        </w:rPr>
      </w:pPr>
    </w:p>
    <w:tbl>
      <w:tblPr>
        <w:tblW w:w="14752" w:type="dxa"/>
        <w:tblInd w:w="98" w:type="dxa"/>
        <w:tblLook w:val="04A0" w:firstRow="1" w:lastRow="0" w:firstColumn="1" w:lastColumn="0" w:noHBand="0" w:noVBand="1"/>
      </w:tblPr>
      <w:tblGrid>
        <w:gridCol w:w="7381"/>
        <w:gridCol w:w="7371"/>
      </w:tblGrid>
      <w:tr w:rsidR="00C05B99" w:rsidRPr="00BD261C" w:rsidTr="00252EC7">
        <w:trPr>
          <w:trHeight w:val="315"/>
        </w:trPr>
        <w:tc>
          <w:tcPr>
            <w:tcW w:w="7381" w:type="dxa"/>
            <w:shd w:val="clear" w:color="auto" w:fill="auto"/>
            <w:hideMark/>
          </w:tcPr>
          <w:p w:rsidR="00C05B99" w:rsidRPr="00BD261C" w:rsidRDefault="00C05B99" w:rsidP="00252EC7">
            <w:pPr>
              <w:tabs>
                <w:tab w:val="left" w:pos="8445"/>
              </w:tabs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BD261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1. </w:t>
            </w:r>
            <w:r w:rsidRPr="00BD261C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Смеситель ГБС - 500 </w:t>
            </w:r>
          </w:p>
          <w:p w:rsidR="00C05B99" w:rsidRPr="00BD261C" w:rsidRDefault="00C05B99" w:rsidP="0073192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26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Смеситель вертикальный  с  верхним    расположением привода</w:t>
            </w:r>
          </w:p>
          <w:p w:rsidR="00C05B99" w:rsidRPr="00BD261C" w:rsidRDefault="00C05B99" w:rsidP="0073192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26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 для приготовления строительных газобетонных растворов</w:t>
            </w:r>
            <w:r w:rsidR="00731927" w:rsidRPr="00BD26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величиной</w:t>
            </w:r>
          </w:p>
          <w:p w:rsidR="00C05B99" w:rsidRPr="00BD261C" w:rsidRDefault="00C05B99" w:rsidP="0073192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BD26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фракции инертного наполнителя до 5 мм. </w:t>
            </w:r>
          </w:p>
          <w:tbl>
            <w:tblPr>
              <w:tblW w:w="6455" w:type="dxa"/>
              <w:tblLook w:val="04A0" w:firstRow="1" w:lastRow="0" w:firstColumn="1" w:lastColumn="0" w:noHBand="0" w:noVBand="1"/>
            </w:tblPr>
            <w:tblGrid>
              <w:gridCol w:w="5739"/>
              <w:gridCol w:w="358"/>
              <w:gridCol w:w="358"/>
            </w:tblGrid>
            <w:tr w:rsidR="00C05B99" w:rsidRPr="00BD261C" w:rsidTr="00252EC7">
              <w:trPr>
                <w:trHeight w:val="300"/>
              </w:trPr>
              <w:tc>
                <w:tcPr>
                  <w:tcW w:w="6455" w:type="dxa"/>
                  <w:gridSpan w:val="3"/>
                  <w:shd w:val="clear" w:color="auto" w:fill="auto"/>
                  <w:noWrap/>
                  <w:vAlign w:val="bottom"/>
                  <w:hideMark/>
                </w:tcPr>
                <w:p w:rsidR="00C05B99" w:rsidRPr="00BD261C" w:rsidRDefault="00C05B99" w:rsidP="00252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C05B99" w:rsidRPr="00BD261C" w:rsidRDefault="00C05B99" w:rsidP="00252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D261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- Производительность -  3-4 м3/час</w:t>
                  </w:r>
                </w:p>
              </w:tc>
            </w:tr>
            <w:tr w:rsidR="00C05B99" w:rsidRPr="00BD261C" w:rsidTr="00252EC7">
              <w:trPr>
                <w:gridAfter w:val="1"/>
                <w:wAfter w:w="358" w:type="dxa"/>
                <w:trHeight w:val="300"/>
              </w:trPr>
              <w:tc>
                <w:tcPr>
                  <w:tcW w:w="6097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:rsidR="00C05B99" w:rsidRPr="00BD261C" w:rsidRDefault="00C05B99" w:rsidP="00252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D261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- Объем смесителя – 500 л</w:t>
                  </w:r>
                </w:p>
              </w:tc>
            </w:tr>
            <w:tr w:rsidR="00C05B99" w:rsidRPr="00BD261C" w:rsidTr="00252EC7">
              <w:trPr>
                <w:trHeight w:val="300"/>
              </w:trPr>
              <w:tc>
                <w:tcPr>
                  <w:tcW w:w="6455" w:type="dxa"/>
                  <w:gridSpan w:val="3"/>
                  <w:shd w:val="clear" w:color="auto" w:fill="auto"/>
                  <w:noWrap/>
                  <w:vAlign w:val="bottom"/>
                  <w:hideMark/>
                </w:tcPr>
                <w:p w:rsidR="00C05B99" w:rsidRPr="00BD261C" w:rsidRDefault="00C05B99" w:rsidP="00252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D261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- Диаметр выходного патрубка -  89 мм</w:t>
                  </w:r>
                </w:p>
              </w:tc>
            </w:tr>
            <w:tr w:rsidR="00C05B99" w:rsidRPr="00BD261C" w:rsidTr="00252EC7">
              <w:trPr>
                <w:trHeight w:val="300"/>
              </w:trPr>
              <w:tc>
                <w:tcPr>
                  <w:tcW w:w="6455" w:type="dxa"/>
                  <w:gridSpan w:val="3"/>
                  <w:shd w:val="clear" w:color="auto" w:fill="auto"/>
                  <w:noWrap/>
                  <w:vAlign w:val="bottom"/>
                  <w:hideMark/>
                </w:tcPr>
                <w:p w:rsidR="00C05B99" w:rsidRPr="00BD261C" w:rsidRDefault="00C05B99" w:rsidP="00252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D261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- Время перемешивания -  120-180 сек.</w:t>
                  </w:r>
                </w:p>
              </w:tc>
            </w:tr>
            <w:tr w:rsidR="00C05B99" w:rsidRPr="00BD261C" w:rsidTr="00252EC7">
              <w:trPr>
                <w:trHeight w:val="300"/>
              </w:trPr>
              <w:tc>
                <w:tcPr>
                  <w:tcW w:w="6455" w:type="dxa"/>
                  <w:gridSpan w:val="3"/>
                  <w:shd w:val="clear" w:color="auto" w:fill="auto"/>
                  <w:noWrap/>
                  <w:vAlign w:val="bottom"/>
                  <w:hideMark/>
                </w:tcPr>
                <w:p w:rsidR="00C05B99" w:rsidRPr="00BD261C" w:rsidRDefault="00C05B99" w:rsidP="00252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D261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- Дальность подачи</w:t>
                  </w:r>
                </w:p>
                <w:p w:rsidR="00C05B99" w:rsidRPr="00BD261C" w:rsidRDefault="00C05B99" w:rsidP="00252EC7">
                  <w:pPr>
                    <w:spacing w:after="0" w:line="240" w:lineRule="auto"/>
                    <w:ind w:firstLine="4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D261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 горизонтали – до 20 м</w:t>
                  </w:r>
                </w:p>
                <w:p w:rsidR="00C05B99" w:rsidRPr="00BD261C" w:rsidRDefault="00C05B99" w:rsidP="00252EC7">
                  <w:pPr>
                    <w:spacing w:after="0" w:line="240" w:lineRule="auto"/>
                    <w:ind w:firstLine="4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D261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по вертикали – до 3 м </w:t>
                  </w:r>
                </w:p>
              </w:tc>
            </w:tr>
            <w:tr w:rsidR="00C05B99" w:rsidRPr="00BD261C" w:rsidTr="00252EC7">
              <w:trPr>
                <w:trHeight w:val="300"/>
              </w:trPr>
              <w:tc>
                <w:tcPr>
                  <w:tcW w:w="6455" w:type="dxa"/>
                  <w:gridSpan w:val="3"/>
                  <w:shd w:val="clear" w:color="auto" w:fill="auto"/>
                  <w:noWrap/>
                  <w:vAlign w:val="bottom"/>
                  <w:hideMark/>
                </w:tcPr>
                <w:p w:rsidR="00C05B99" w:rsidRPr="00BD261C" w:rsidRDefault="00C05B99" w:rsidP="00252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D261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- Напряжение питающей сети - 380 В</w:t>
                  </w:r>
                </w:p>
              </w:tc>
            </w:tr>
            <w:tr w:rsidR="00C05B99" w:rsidRPr="00BD261C" w:rsidTr="00252EC7">
              <w:trPr>
                <w:gridAfter w:val="1"/>
                <w:wAfter w:w="358" w:type="dxa"/>
                <w:trHeight w:val="300"/>
              </w:trPr>
              <w:tc>
                <w:tcPr>
                  <w:tcW w:w="6097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:rsidR="00C05B99" w:rsidRPr="00BD261C" w:rsidRDefault="00C05B99" w:rsidP="00252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D261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- Мощность двигателя - 5,5 кВт</w:t>
                  </w:r>
                </w:p>
              </w:tc>
            </w:tr>
            <w:tr w:rsidR="00C05B99" w:rsidRPr="00BD261C" w:rsidTr="00252EC7">
              <w:trPr>
                <w:trHeight w:val="300"/>
              </w:trPr>
              <w:tc>
                <w:tcPr>
                  <w:tcW w:w="6455" w:type="dxa"/>
                  <w:gridSpan w:val="3"/>
                  <w:shd w:val="clear" w:color="auto" w:fill="auto"/>
                  <w:noWrap/>
                  <w:vAlign w:val="bottom"/>
                  <w:hideMark/>
                </w:tcPr>
                <w:p w:rsidR="00C05B99" w:rsidRPr="00BD261C" w:rsidRDefault="00C05B99" w:rsidP="00750C9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D261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- Длина/ширина/высота - 1200*970*</w:t>
                  </w:r>
                  <w:r w:rsidR="00750C9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26</w:t>
                  </w:r>
                  <w:r w:rsidRPr="00BD261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50 мм</w:t>
                  </w:r>
                </w:p>
              </w:tc>
            </w:tr>
            <w:tr w:rsidR="00C05B99" w:rsidRPr="00BD261C" w:rsidTr="00252EC7">
              <w:trPr>
                <w:gridAfter w:val="2"/>
                <w:wAfter w:w="716" w:type="dxa"/>
                <w:trHeight w:val="315"/>
              </w:trPr>
              <w:tc>
                <w:tcPr>
                  <w:tcW w:w="5739" w:type="dxa"/>
                  <w:shd w:val="clear" w:color="auto" w:fill="auto"/>
                  <w:noWrap/>
                  <w:vAlign w:val="bottom"/>
                  <w:hideMark/>
                </w:tcPr>
                <w:p w:rsidR="00C05B99" w:rsidRPr="00BD261C" w:rsidRDefault="00C05B99" w:rsidP="00252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D261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- Вес - 400 кг</w:t>
                  </w:r>
                </w:p>
              </w:tc>
            </w:tr>
          </w:tbl>
          <w:p w:rsidR="00C05B99" w:rsidRPr="00BD261C" w:rsidRDefault="00C05B99" w:rsidP="00252EC7">
            <w:pPr>
              <w:pStyle w:val="ad"/>
              <w:spacing w:after="0" w:line="240" w:lineRule="auto"/>
              <w:ind w:left="44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C05B99" w:rsidRPr="00BD261C" w:rsidRDefault="00C05B99" w:rsidP="00252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58CC9BD2" wp14:editId="3C82BFA0">
                  <wp:extent cx="2296290" cy="3734682"/>
                  <wp:effectExtent l="19050" t="0" r="8760" b="0"/>
                  <wp:docPr id="13" name="Рисунок 12" descr="гбс-500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бс-500-2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171" cy="373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B99" w:rsidRPr="00BD261C" w:rsidRDefault="00C379A0" w:rsidP="00731927">
      <w:pPr>
        <w:tabs>
          <w:tab w:val="left" w:pos="8445"/>
        </w:tabs>
        <w:rPr>
          <w:rFonts w:ascii="Times New Roman" w:hAnsi="Times New Roman" w:cs="Times New Roman"/>
          <w:sz w:val="32"/>
          <w:szCs w:val="32"/>
        </w:rPr>
      </w:pPr>
      <w:r w:rsidRPr="00BD261C">
        <w:rPr>
          <w:rFonts w:ascii="Times New Roman" w:hAnsi="Times New Roman" w:cs="Times New Roman"/>
          <w:b/>
          <w:sz w:val="32"/>
          <w:szCs w:val="32"/>
        </w:rPr>
        <w:br w:type="textWrapping" w:clear="all"/>
      </w:r>
      <w:r w:rsidR="00A170E7" w:rsidRPr="00BD261C">
        <w:rPr>
          <w:rFonts w:ascii="Times New Roman" w:hAnsi="Times New Roman" w:cs="Times New Roman"/>
          <w:sz w:val="32"/>
          <w:szCs w:val="32"/>
        </w:rPr>
        <w:tab/>
      </w:r>
    </w:p>
    <w:p w:rsidR="00731927" w:rsidRPr="00BD261C" w:rsidRDefault="00731927" w:rsidP="00731927">
      <w:pPr>
        <w:tabs>
          <w:tab w:val="left" w:pos="8445"/>
        </w:tabs>
        <w:rPr>
          <w:rFonts w:ascii="Times New Roman" w:hAnsi="Times New Roman" w:cs="Times New Roman"/>
          <w:sz w:val="32"/>
          <w:szCs w:val="32"/>
        </w:rPr>
      </w:pPr>
    </w:p>
    <w:p w:rsidR="00731927" w:rsidRPr="00BD261C" w:rsidRDefault="00731927" w:rsidP="00731927">
      <w:pPr>
        <w:tabs>
          <w:tab w:val="left" w:pos="8445"/>
        </w:tabs>
        <w:rPr>
          <w:rFonts w:ascii="Times New Roman" w:hAnsi="Times New Roman" w:cs="Times New Roman"/>
          <w:sz w:val="32"/>
          <w:szCs w:val="32"/>
        </w:rPr>
      </w:pPr>
    </w:p>
    <w:p w:rsidR="00731927" w:rsidRPr="00BD261C" w:rsidRDefault="00731927" w:rsidP="00731927">
      <w:pPr>
        <w:tabs>
          <w:tab w:val="left" w:pos="8445"/>
        </w:tabs>
        <w:rPr>
          <w:rFonts w:ascii="Times New Roman" w:hAnsi="Times New Roman" w:cs="Times New Roman"/>
          <w:b/>
          <w:sz w:val="32"/>
          <w:szCs w:val="32"/>
        </w:rPr>
      </w:pPr>
    </w:p>
    <w:p w:rsidR="007604A6" w:rsidRPr="00BD261C" w:rsidRDefault="007604A6" w:rsidP="00A170E7">
      <w:pPr>
        <w:tabs>
          <w:tab w:val="left" w:pos="11610"/>
          <w:tab w:val="left" w:pos="12255"/>
        </w:tabs>
        <w:rPr>
          <w:rFonts w:ascii="Times New Roman" w:hAnsi="Times New Roman" w:cs="Times New Roman"/>
          <w:sz w:val="32"/>
          <w:szCs w:val="32"/>
        </w:rPr>
      </w:pPr>
    </w:p>
    <w:p w:rsidR="00A23ACB" w:rsidRPr="00BD261C" w:rsidRDefault="00A170E7" w:rsidP="00A170E7">
      <w:pPr>
        <w:tabs>
          <w:tab w:val="left" w:pos="11610"/>
          <w:tab w:val="left" w:pos="12255"/>
        </w:tabs>
        <w:rPr>
          <w:rFonts w:ascii="Times New Roman" w:hAnsi="Times New Roman" w:cs="Times New Roman"/>
          <w:sz w:val="32"/>
          <w:szCs w:val="32"/>
        </w:rPr>
      </w:pPr>
      <w:r w:rsidRPr="00BD261C">
        <w:rPr>
          <w:rFonts w:ascii="Times New Roman" w:hAnsi="Times New Roman" w:cs="Times New Roman"/>
          <w:sz w:val="32"/>
          <w:szCs w:val="32"/>
        </w:rPr>
        <w:tab/>
      </w:r>
    </w:p>
    <w:tbl>
      <w:tblPr>
        <w:tblW w:w="17162" w:type="dxa"/>
        <w:tblInd w:w="98" w:type="dxa"/>
        <w:tblLook w:val="04A0" w:firstRow="1" w:lastRow="0" w:firstColumn="1" w:lastColumn="0" w:noHBand="0" w:noVBand="1"/>
      </w:tblPr>
      <w:tblGrid>
        <w:gridCol w:w="9791"/>
        <w:gridCol w:w="7371"/>
      </w:tblGrid>
      <w:tr w:rsidR="00DC0A1A" w:rsidRPr="00BD261C" w:rsidTr="00A63C75">
        <w:trPr>
          <w:trHeight w:val="315"/>
        </w:trPr>
        <w:tc>
          <w:tcPr>
            <w:tcW w:w="9791" w:type="dxa"/>
            <w:shd w:val="clear" w:color="auto" w:fill="auto"/>
            <w:hideMark/>
          </w:tcPr>
          <w:p w:rsidR="00065344" w:rsidRPr="00BD261C" w:rsidRDefault="00A63C75" w:rsidP="00DC0A1A">
            <w:pPr>
              <w:pStyle w:val="ad"/>
              <w:spacing w:after="0" w:line="240" w:lineRule="auto"/>
              <w:ind w:left="44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BD261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7728" behindDoc="0" locked="0" layoutInCell="1" allowOverlap="1" wp14:anchorId="229B0AE8" wp14:editId="30FE3003">
                  <wp:simplePos x="0" y="0"/>
                  <wp:positionH relativeFrom="column">
                    <wp:posOffset>6262732</wp:posOffset>
                  </wp:positionH>
                  <wp:positionV relativeFrom="paragraph">
                    <wp:posOffset>246561</wp:posOffset>
                  </wp:positionV>
                  <wp:extent cx="3068535" cy="4275117"/>
                  <wp:effectExtent l="19050" t="0" r="0" b="0"/>
                  <wp:wrapNone/>
                  <wp:docPr id="12" name="Рисунок 11" descr="сп-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-35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535" cy="427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C0A1A" w:rsidRPr="00BD261C" w:rsidRDefault="00BC5B90" w:rsidP="0042153F">
            <w:pPr>
              <w:pStyle w:val="ad"/>
              <w:spacing w:after="0" w:line="240" w:lineRule="auto"/>
              <w:ind w:left="44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2</w:t>
            </w:r>
            <w:r w:rsidR="00DC0A1A" w:rsidRPr="00BD261C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  Скиповый подъемник СП-350</w:t>
            </w:r>
          </w:p>
        </w:tc>
        <w:tc>
          <w:tcPr>
            <w:tcW w:w="7371" w:type="dxa"/>
            <w:vMerge w:val="restart"/>
            <w:shd w:val="clear" w:color="auto" w:fill="auto"/>
            <w:noWrap/>
            <w:vAlign w:val="bottom"/>
            <w:hideMark/>
          </w:tcPr>
          <w:p w:rsidR="00065344" w:rsidRPr="00BD261C" w:rsidRDefault="00065344" w:rsidP="0006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DC0A1A" w:rsidRPr="00BD261C" w:rsidRDefault="00DC0A1A" w:rsidP="0006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C0A1A" w:rsidRPr="00BD261C" w:rsidTr="00A63C75">
        <w:trPr>
          <w:trHeight w:val="3500"/>
        </w:trPr>
        <w:tc>
          <w:tcPr>
            <w:tcW w:w="9791" w:type="dxa"/>
            <w:shd w:val="clear" w:color="auto" w:fill="auto"/>
            <w:hideMark/>
          </w:tcPr>
          <w:p w:rsidR="00065344" w:rsidRPr="00BD261C" w:rsidRDefault="00065344" w:rsidP="00DC0A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C0A1A" w:rsidRPr="00BD261C" w:rsidRDefault="00DC0A1A" w:rsidP="00DC0A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26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Подъемник скиповый предназначен для   подъема</w:t>
            </w:r>
          </w:p>
          <w:p w:rsidR="00DC0A1A" w:rsidRPr="00BD261C" w:rsidRDefault="00DC0A1A" w:rsidP="00DC0A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26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выгрузки сухих смесей на высоту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BD261C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2 м</w:t>
              </w:r>
            </w:smartTag>
            <w:r w:rsidRPr="00BD26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C0A1A" w:rsidRPr="00BD261C" w:rsidRDefault="00DC0A1A" w:rsidP="00B72B7B">
            <w:pPr>
              <w:pStyle w:val="ad"/>
              <w:spacing w:after="0" w:line="240" w:lineRule="auto"/>
              <w:ind w:left="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C0A1A" w:rsidRPr="00BD261C" w:rsidRDefault="00DC0A1A" w:rsidP="00DC0A1A">
            <w:pPr>
              <w:pStyle w:val="ad"/>
              <w:spacing w:after="0" w:line="240" w:lineRule="auto"/>
              <w:ind w:left="44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 Объем бункера – 0, 35 м3</w:t>
            </w:r>
          </w:p>
          <w:p w:rsidR="00DC0A1A" w:rsidRPr="00BD261C" w:rsidRDefault="006C45AB" w:rsidP="00B72B7B">
            <w:pPr>
              <w:pStyle w:val="ad"/>
              <w:spacing w:after="0" w:line="240" w:lineRule="auto"/>
              <w:ind w:left="44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DC0A1A"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Угол наклона направляющей рамы к горизонту – 60</w:t>
            </w:r>
            <w:r w:rsidR="00DC0A1A" w:rsidRPr="00BD261C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bidi="ru-RU"/>
              </w:rPr>
              <w:t>0</w:t>
            </w:r>
            <w:r w:rsidR="00DC0A1A"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DC0A1A" w:rsidRPr="00BD261C" w:rsidRDefault="006C45AB" w:rsidP="00DC0A1A">
            <w:pPr>
              <w:pStyle w:val="ad"/>
              <w:spacing w:after="0" w:line="240" w:lineRule="auto"/>
              <w:ind w:left="44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="00DC0A1A"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Высота подъёма – 2 м</w:t>
            </w:r>
          </w:p>
          <w:p w:rsidR="00DC0A1A" w:rsidRPr="00BD261C" w:rsidRDefault="00DC0A1A" w:rsidP="00DC0A1A">
            <w:pPr>
              <w:pStyle w:val="ad"/>
              <w:spacing w:after="0" w:line="240" w:lineRule="auto"/>
              <w:ind w:left="44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 Масса поднимаемого груза, не более – 360 кг</w:t>
            </w:r>
          </w:p>
          <w:p w:rsidR="00DC0A1A" w:rsidRPr="00BD261C" w:rsidRDefault="00DC0A1A" w:rsidP="00DC0A1A">
            <w:pPr>
              <w:pStyle w:val="ad"/>
              <w:spacing w:after="0" w:line="240" w:lineRule="auto"/>
              <w:ind w:left="44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 Скорость движения бункера – 0,2 м/с</w:t>
            </w:r>
          </w:p>
          <w:p w:rsidR="00DC0A1A" w:rsidRPr="00BD261C" w:rsidRDefault="00DC0A1A" w:rsidP="00DC0A1A">
            <w:pPr>
              <w:pStyle w:val="ad"/>
              <w:spacing w:after="0" w:line="240" w:lineRule="auto"/>
              <w:ind w:left="44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 Напряжение питающей сети – 380 В</w:t>
            </w:r>
          </w:p>
          <w:p w:rsidR="00DC0A1A" w:rsidRPr="00BD261C" w:rsidRDefault="00DC0A1A" w:rsidP="00DC0A1A">
            <w:pPr>
              <w:pStyle w:val="ad"/>
              <w:spacing w:after="0" w:line="240" w:lineRule="auto"/>
              <w:ind w:left="44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 Габаритные размеры в рабочем положении (</w:t>
            </w:r>
            <w:proofErr w:type="spellStart"/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ДхШхВ</w:t>
            </w:r>
            <w:proofErr w:type="spellEnd"/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) - 2500x1500x3600 мм</w:t>
            </w:r>
          </w:p>
          <w:p w:rsidR="00DC0A1A" w:rsidRPr="00BD261C" w:rsidRDefault="00DC0A1A" w:rsidP="00DC0A1A">
            <w:pPr>
              <w:pStyle w:val="ad"/>
              <w:spacing w:after="0" w:line="240" w:lineRule="auto"/>
              <w:ind w:left="44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="009968F7"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Вес – 420 кг</w:t>
            </w:r>
          </w:p>
        </w:tc>
        <w:tc>
          <w:tcPr>
            <w:tcW w:w="7371" w:type="dxa"/>
            <w:vMerge/>
            <w:shd w:val="clear" w:color="auto" w:fill="auto"/>
            <w:noWrap/>
            <w:vAlign w:val="bottom"/>
            <w:hideMark/>
          </w:tcPr>
          <w:p w:rsidR="00DC0A1A" w:rsidRPr="00BD261C" w:rsidRDefault="00DC0A1A" w:rsidP="00B7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DC0A1A" w:rsidRPr="00BD261C" w:rsidRDefault="00DC0A1A" w:rsidP="00DC0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DC0A1A" w:rsidRPr="00BD261C" w:rsidRDefault="00DC0A1A" w:rsidP="00DC0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A23ACB" w:rsidRPr="00BD261C" w:rsidRDefault="00A23ACB" w:rsidP="00A170E7">
      <w:pPr>
        <w:tabs>
          <w:tab w:val="left" w:pos="9885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968F7" w:rsidRPr="00BD261C" w:rsidRDefault="00A170E7" w:rsidP="00A170E7">
      <w:pPr>
        <w:tabs>
          <w:tab w:val="left" w:pos="10080"/>
        </w:tabs>
        <w:rPr>
          <w:rFonts w:ascii="Times New Roman" w:hAnsi="Times New Roman" w:cs="Times New Roman"/>
          <w:b/>
          <w:sz w:val="32"/>
          <w:szCs w:val="32"/>
        </w:rPr>
      </w:pPr>
      <w:r w:rsidRPr="00BD261C">
        <w:rPr>
          <w:rFonts w:ascii="Times New Roman" w:hAnsi="Times New Roman" w:cs="Times New Roman"/>
          <w:b/>
          <w:sz w:val="32"/>
          <w:szCs w:val="32"/>
        </w:rPr>
        <w:tab/>
      </w:r>
    </w:p>
    <w:p w:rsidR="009968F7" w:rsidRPr="00BD261C" w:rsidRDefault="009968F7" w:rsidP="009968F7">
      <w:pPr>
        <w:rPr>
          <w:rFonts w:ascii="Times New Roman" w:hAnsi="Times New Roman" w:cs="Times New Roman"/>
          <w:sz w:val="32"/>
          <w:szCs w:val="32"/>
        </w:rPr>
      </w:pPr>
    </w:p>
    <w:p w:rsidR="00A63C75" w:rsidRPr="00BD261C" w:rsidRDefault="00A63C75" w:rsidP="009968F7">
      <w:pPr>
        <w:rPr>
          <w:rFonts w:ascii="Times New Roman" w:hAnsi="Times New Roman" w:cs="Times New Roman"/>
          <w:sz w:val="32"/>
          <w:szCs w:val="32"/>
        </w:rPr>
      </w:pPr>
    </w:p>
    <w:p w:rsidR="00C94D5A" w:rsidRDefault="00C94D5A" w:rsidP="009968F7">
      <w:pPr>
        <w:rPr>
          <w:rFonts w:ascii="Times New Roman" w:hAnsi="Times New Roman" w:cs="Times New Roman"/>
          <w:sz w:val="32"/>
          <w:szCs w:val="32"/>
        </w:rPr>
      </w:pPr>
    </w:p>
    <w:p w:rsidR="00BC5B90" w:rsidRDefault="00BC5B90" w:rsidP="009968F7">
      <w:pPr>
        <w:rPr>
          <w:rFonts w:ascii="Times New Roman" w:hAnsi="Times New Roman" w:cs="Times New Roman"/>
          <w:sz w:val="32"/>
          <w:szCs w:val="32"/>
        </w:rPr>
      </w:pPr>
    </w:p>
    <w:p w:rsidR="00BC5B90" w:rsidRPr="00BD261C" w:rsidRDefault="00BC5B90" w:rsidP="009968F7">
      <w:pPr>
        <w:rPr>
          <w:rFonts w:ascii="Times New Roman" w:hAnsi="Times New Roman" w:cs="Times New Roman"/>
          <w:sz w:val="32"/>
          <w:szCs w:val="32"/>
        </w:rPr>
      </w:pPr>
    </w:p>
    <w:p w:rsidR="009968F7" w:rsidRPr="00BD261C" w:rsidRDefault="009968F7" w:rsidP="00C05B99">
      <w:pPr>
        <w:tabs>
          <w:tab w:val="left" w:pos="1380"/>
        </w:tabs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BD261C">
        <w:rPr>
          <w:rFonts w:ascii="Times New Roman" w:hAnsi="Times New Roman" w:cs="Times New Roman"/>
          <w:sz w:val="32"/>
          <w:szCs w:val="32"/>
        </w:rPr>
        <w:tab/>
      </w:r>
    </w:p>
    <w:tbl>
      <w:tblPr>
        <w:tblW w:w="14752" w:type="dxa"/>
        <w:tblInd w:w="98" w:type="dxa"/>
        <w:tblLook w:val="04A0" w:firstRow="1" w:lastRow="0" w:firstColumn="1" w:lastColumn="0" w:noHBand="0" w:noVBand="1"/>
      </w:tblPr>
      <w:tblGrid>
        <w:gridCol w:w="7381"/>
        <w:gridCol w:w="7371"/>
      </w:tblGrid>
      <w:tr w:rsidR="009968F7" w:rsidRPr="00BD261C" w:rsidTr="00C05B99">
        <w:trPr>
          <w:trHeight w:val="315"/>
        </w:trPr>
        <w:tc>
          <w:tcPr>
            <w:tcW w:w="7381" w:type="dxa"/>
            <w:shd w:val="clear" w:color="auto" w:fill="auto"/>
            <w:hideMark/>
          </w:tcPr>
          <w:p w:rsidR="009968F7" w:rsidRPr="00BD261C" w:rsidRDefault="00BC5B90" w:rsidP="00C05B99">
            <w:pPr>
              <w:pStyle w:val="ad"/>
              <w:spacing w:after="0" w:line="240" w:lineRule="auto"/>
              <w:ind w:left="44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3</w:t>
            </w:r>
            <w:r w:rsidR="009968F7" w:rsidRPr="00BD261C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  Смеситель для суспензий САП-50 эконом</w:t>
            </w:r>
          </w:p>
        </w:tc>
        <w:tc>
          <w:tcPr>
            <w:tcW w:w="7371" w:type="dxa"/>
            <w:vMerge w:val="restart"/>
            <w:shd w:val="clear" w:color="auto" w:fill="auto"/>
            <w:noWrap/>
            <w:hideMark/>
          </w:tcPr>
          <w:p w:rsidR="00065344" w:rsidRPr="00BD261C" w:rsidRDefault="00065344" w:rsidP="00C0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9968F7" w:rsidRPr="00BD261C" w:rsidRDefault="00C05B99" w:rsidP="00C0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D261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</w:rPr>
              <w:drawing>
                <wp:inline distT="0" distB="0" distL="0" distR="0" wp14:anchorId="50A49B59" wp14:editId="55E87D5F">
                  <wp:extent cx="2260081" cy="2813799"/>
                  <wp:effectExtent l="19050" t="0" r="6869" b="0"/>
                  <wp:docPr id="14" name="Рисунок 13" descr="сап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п-5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129" cy="2813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8F7" w:rsidRPr="00BD261C" w:rsidTr="00C05B99">
        <w:trPr>
          <w:trHeight w:val="4901"/>
        </w:trPr>
        <w:tc>
          <w:tcPr>
            <w:tcW w:w="7381" w:type="dxa"/>
            <w:shd w:val="clear" w:color="auto" w:fill="auto"/>
            <w:hideMark/>
          </w:tcPr>
          <w:p w:rsidR="00065344" w:rsidRPr="00BD261C" w:rsidRDefault="00065344" w:rsidP="00C05B9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9968F7" w:rsidRPr="00BD261C" w:rsidRDefault="009968F7" w:rsidP="00C05B9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BD261C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Смеситель алюминиевой пудры  предназначен, </w:t>
            </w:r>
            <w:r w:rsidRPr="00BD26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подготовки </w:t>
            </w:r>
            <w:proofErr w:type="spellStart"/>
            <w:r w:rsidRPr="00BD26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газообразователя</w:t>
            </w:r>
            <w:proofErr w:type="spellEnd"/>
            <w:r w:rsidRPr="00BD26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в качестве которого чаще всего применяется алюминиевая пудра.  </w:t>
            </w:r>
            <w:r w:rsidRPr="00BD261C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Алюминиевая суспензия приготавливается в</w:t>
            </w:r>
            <w:r w:rsidR="005A7014" w:rsidRPr="00BD261C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 смесителе из алюминиевой пудры и </w:t>
            </w:r>
            <w:r w:rsidRPr="00BD261C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 любого ПАВ (можно </w:t>
            </w:r>
            <w:proofErr w:type="spellStart"/>
            <w:r w:rsidRPr="00BD261C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сульфанол</w:t>
            </w:r>
            <w:proofErr w:type="spellEnd"/>
            <w:r w:rsidRPr="00BD261C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, клееканифольную эмульсию и проч.) и воды.</w:t>
            </w:r>
          </w:p>
          <w:p w:rsidR="009968F7" w:rsidRPr="00BD261C" w:rsidRDefault="009968F7" w:rsidP="00C05B99">
            <w:pPr>
              <w:pStyle w:val="ad"/>
              <w:spacing w:after="0" w:line="240" w:lineRule="auto"/>
              <w:ind w:left="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968F7" w:rsidRPr="00BD261C" w:rsidRDefault="006C45AB" w:rsidP="00C05B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5755C6"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5755C6" w:rsidRPr="00BD261C">
              <w:rPr>
                <w:rFonts w:ascii="Times New Roman" w:hAnsi="Times New Roman" w:cs="Times New Roman"/>
                <w:sz w:val="28"/>
                <w:szCs w:val="28"/>
              </w:rPr>
              <w:t>Объем смесителя</w:t>
            </w:r>
            <w:r w:rsidR="005A7014" w:rsidRPr="00BD261C">
              <w:rPr>
                <w:rFonts w:ascii="Times New Roman" w:hAnsi="Times New Roman" w:cs="Times New Roman"/>
                <w:sz w:val="28"/>
                <w:szCs w:val="28"/>
              </w:rPr>
              <w:t xml:space="preserve"> – 50 л</w:t>
            </w:r>
          </w:p>
          <w:p w:rsidR="009968F7" w:rsidRPr="00BD261C" w:rsidRDefault="009968F7" w:rsidP="00C05B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="005755C6" w:rsidRPr="00BD261C">
              <w:rPr>
                <w:rFonts w:ascii="Times New Roman" w:hAnsi="Times New Roman" w:cs="Times New Roman"/>
                <w:sz w:val="28"/>
                <w:szCs w:val="28"/>
              </w:rPr>
              <w:t>Частота вращения вала</w:t>
            </w:r>
            <w:r w:rsidR="005A7014" w:rsidRPr="00BD261C">
              <w:rPr>
                <w:rFonts w:ascii="Times New Roman" w:hAnsi="Times New Roman" w:cs="Times New Roman"/>
                <w:sz w:val="28"/>
                <w:szCs w:val="28"/>
              </w:rPr>
              <w:t xml:space="preserve"> – 1440 об/мин</w:t>
            </w:r>
          </w:p>
          <w:p w:rsidR="009968F7" w:rsidRPr="00BD261C" w:rsidRDefault="009968F7" w:rsidP="00C05B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="005755C6" w:rsidRPr="00BD261C">
              <w:rPr>
                <w:rFonts w:ascii="Times New Roman" w:hAnsi="Times New Roman" w:cs="Times New Roman"/>
                <w:sz w:val="28"/>
                <w:szCs w:val="28"/>
              </w:rPr>
              <w:t>Фракция заполнителя</w:t>
            </w:r>
            <w:r w:rsidR="005A7014" w:rsidRPr="00BD261C">
              <w:rPr>
                <w:rFonts w:ascii="Times New Roman" w:hAnsi="Times New Roman" w:cs="Times New Roman"/>
                <w:sz w:val="28"/>
                <w:szCs w:val="28"/>
              </w:rPr>
              <w:t xml:space="preserve"> -  не более 5 мм</w:t>
            </w:r>
          </w:p>
          <w:p w:rsidR="009968F7" w:rsidRPr="00BD261C" w:rsidRDefault="009968F7" w:rsidP="00C05B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5755C6"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5755C6" w:rsidRPr="00BD261C">
              <w:rPr>
                <w:rFonts w:ascii="Times New Roman" w:hAnsi="Times New Roman" w:cs="Times New Roman"/>
                <w:sz w:val="28"/>
                <w:szCs w:val="28"/>
              </w:rPr>
              <w:t>Напряжение питающей сети</w:t>
            </w:r>
            <w:r w:rsidR="005A7014" w:rsidRPr="00BD261C">
              <w:rPr>
                <w:rFonts w:ascii="Times New Roman" w:hAnsi="Times New Roman" w:cs="Times New Roman"/>
                <w:sz w:val="28"/>
                <w:szCs w:val="28"/>
              </w:rPr>
              <w:t xml:space="preserve"> -  380 В</w:t>
            </w:r>
          </w:p>
          <w:p w:rsidR="009968F7" w:rsidRPr="00BD261C" w:rsidRDefault="009968F7" w:rsidP="00C05B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5755C6"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5755C6" w:rsidRPr="00BD261C">
              <w:rPr>
                <w:rFonts w:ascii="Times New Roman" w:hAnsi="Times New Roman" w:cs="Times New Roman"/>
                <w:sz w:val="28"/>
                <w:szCs w:val="28"/>
              </w:rPr>
              <w:t>Мощность двигателя</w:t>
            </w:r>
            <w:r w:rsidR="005A7014" w:rsidRPr="00BD261C">
              <w:rPr>
                <w:rFonts w:ascii="Times New Roman" w:hAnsi="Times New Roman" w:cs="Times New Roman"/>
                <w:sz w:val="28"/>
                <w:szCs w:val="28"/>
              </w:rPr>
              <w:t xml:space="preserve"> – 1,5 кВт</w:t>
            </w:r>
          </w:p>
          <w:p w:rsidR="009968F7" w:rsidRPr="00BD261C" w:rsidRDefault="009968F7" w:rsidP="00C05B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="005755C6" w:rsidRPr="00BD261C">
              <w:rPr>
                <w:rFonts w:ascii="Times New Roman" w:hAnsi="Times New Roman" w:cs="Times New Roman"/>
                <w:sz w:val="28"/>
                <w:szCs w:val="28"/>
              </w:rPr>
              <w:t>Диаметр выходного патрубка</w:t>
            </w:r>
            <w:r w:rsidR="005A7014" w:rsidRPr="00BD261C">
              <w:rPr>
                <w:rFonts w:ascii="Times New Roman" w:hAnsi="Times New Roman" w:cs="Times New Roman"/>
                <w:sz w:val="28"/>
                <w:szCs w:val="28"/>
              </w:rPr>
              <w:t xml:space="preserve"> -  53 мм</w:t>
            </w:r>
          </w:p>
          <w:p w:rsidR="009968F7" w:rsidRPr="00BD261C" w:rsidRDefault="009968F7" w:rsidP="00C05B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5755C6"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5755C6" w:rsidRPr="00BD261C">
              <w:rPr>
                <w:rFonts w:ascii="Times New Roman" w:hAnsi="Times New Roman" w:cs="Times New Roman"/>
                <w:sz w:val="28"/>
                <w:szCs w:val="28"/>
              </w:rPr>
              <w:t>Габаритные размеры (</w:t>
            </w:r>
            <w:proofErr w:type="spellStart"/>
            <w:r w:rsidR="005755C6" w:rsidRPr="00BD261C">
              <w:rPr>
                <w:rFonts w:ascii="Times New Roman" w:hAnsi="Times New Roman" w:cs="Times New Roman"/>
                <w:sz w:val="28"/>
                <w:szCs w:val="28"/>
              </w:rPr>
              <w:t>ДхШхВ</w:t>
            </w:r>
            <w:proofErr w:type="spellEnd"/>
            <w:r w:rsidR="005755C6" w:rsidRPr="00BD261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5A7014" w:rsidRPr="00BD261C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5A7014" w:rsidRPr="00BD261C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845х550х1155 мм</w:t>
            </w:r>
          </w:p>
          <w:p w:rsidR="009968F7" w:rsidRPr="00BD261C" w:rsidRDefault="009968F7" w:rsidP="00C05B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5755C6"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5755C6" w:rsidRPr="00BD261C">
              <w:rPr>
                <w:rFonts w:ascii="Times New Roman" w:hAnsi="Times New Roman" w:cs="Times New Roman"/>
                <w:sz w:val="28"/>
                <w:szCs w:val="28"/>
              </w:rPr>
              <w:t>Масса, не более</w:t>
            </w:r>
            <w:r w:rsidR="005A7014" w:rsidRPr="00BD261C">
              <w:rPr>
                <w:rFonts w:ascii="Times New Roman" w:hAnsi="Times New Roman" w:cs="Times New Roman"/>
                <w:sz w:val="28"/>
                <w:szCs w:val="28"/>
              </w:rPr>
              <w:t xml:space="preserve"> -  97 кг</w:t>
            </w:r>
          </w:p>
        </w:tc>
        <w:tc>
          <w:tcPr>
            <w:tcW w:w="7371" w:type="dxa"/>
            <w:vMerge/>
            <w:shd w:val="clear" w:color="auto" w:fill="auto"/>
            <w:noWrap/>
            <w:hideMark/>
          </w:tcPr>
          <w:p w:rsidR="009968F7" w:rsidRPr="00BD261C" w:rsidRDefault="009968F7" w:rsidP="00C0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A23ACB" w:rsidRPr="00BD261C" w:rsidRDefault="00A23ACB" w:rsidP="009968F7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5A7014" w:rsidRPr="00BD261C" w:rsidRDefault="005A7014" w:rsidP="009968F7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5A7014" w:rsidRPr="00BD261C" w:rsidRDefault="005A7014" w:rsidP="009968F7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5A7014" w:rsidRPr="00BD261C" w:rsidRDefault="005A7014" w:rsidP="009968F7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065344" w:rsidRPr="00BD261C" w:rsidRDefault="00065344" w:rsidP="009968F7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731927" w:rsidRPr="00BD261C" w:rsidRDefault="00731927" w:rsidP="009968F7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731927" w:rsidRPr="00BD261C" w:rsidRDefault="00731927" w:rsidP="009968F7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731927" w:rsidRPr="00BD261C" w:rsidRDefault="00731927" w:rsidP="009968F7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W w:w="14752" w:type="dxa"/>
        <w:tblInd w:w="98" w:type="dxa"/>
        <w:tblLook w:val="04A0" w:firstRow="1" w:lastRow="0" w:firstColumn="1" w:lastColumn="0" w:noHBand="0" w:noVBand="1"/>
      </w:tblPr>
      <w:tblGrid>
        <w:gridCol w:w="7381"/>
        <w:gridCol w:w="7371"/>
      </w:tblGrid>
      <w:tr w:rsidR="00A87F8C" w:rsidRPr="00BD261C" w:rsidTr="009577C0">
        <w:trPr>
          <w:trHeight w:val="315"/>
        </w:trPr>
        <w:tc>
          <w:tcPr>
            <w:tcW w:w="7381" w:type="dxa"/>
            <w:shd w:val="clear" w:color="auto" w:fill="auto"/>
            <w:hideMark/>
          </w:tcPr>
          <w:p w:rsidR="00A87F8C" w:rsidRPr="00BD261C" w:rsidRDefault="00BC5B90" w:rsidP="00A87F8C">
            <w:pPr>
              <w:pStyle w:val="ad"/>
              <w:spacing w:after="0" w:line="240" w:lineRule="auto"/>
              <w:ind w:left="44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4</w:t>
            </w:r>
            <w:r w:rsidR="00A87F8C" w:rsidRPr="00BD261C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.  </w:t>
            </w:r>
            <w:r w:rsidR="007C749E" w:rsidRPr="00BD261C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Поддоны формы </w:t>
            </w:r>
            <w:r w:rsidR="001D26FF" w:rsidRPr="00BD261C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стационарной</w:t>
            </w:r>
            <w:r w:rsidR="007C749E" w:rsidRPr="00BD261C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 (0,5 м3)</w:t>
            </w:r>
          </w:p>
          <w:p w:rsidR="00A87F8C" w:rsidRPr="00BD261C" w:rsidRDefault="00A87F8C" w:rsidP="00A87F8C">
            <w:pPr>
              <w:pStyle w:val="ad"/>
              <w:spacing w:after="0" w:line="240" w:lineRule="auto"/>
              <w:ind w:left="44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vMerge w:val="restart"/>
            <w:shd w:val="clear" w:color="auto" w:fill="auto"/>
            <w:noWrap/>
            <w:hideMark/>
          </w:tcPr>
          <w:p w:rsidR="00A87F8C" w:rsidRPr="00BD261C" w:rsidRDefault="001D26FF" w:rsidP="001D2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D261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</w:rPr>
              <w:drawing>
                <wp:inline distT="0" distB="0" distL="0" distR="0" wp14:anchorId="531E8FC2" wp14:editId="567DF50B">
                  <wp:extent cx="3330437" cy="1500809"/>
                  <wp:effectExtent l="19050" t="0" r="3313" b="0"/>
                  <wp:docPr id="7" name="Рисунок 3" descr="Поддон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Поддон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371" cy="1499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F8C" w:rsidRPr="00BD261C" w:rsidTr="009577C0">
        <w:trPr>
          <w:trHeight w:val="1591"/>
        </w:trPr>
        <w:tc>
          <w:tcPr>
            <w:tcW w:w="7381" w:type="dxa"/>
            <w:shd w:val="clear" w:color="auto" w:fill="auto"/>
            <w:hideMark/>
          </w:tcPr>
          <w:p w:rsidR="00A87F8C" w:rsidRPr="00BD261C" w:rsidRDefault="00A87F8C" w:rsidP="00A87F8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26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кассетная стационарная 14 блоков  предназначена для  заливки     блоков из газобетона, с размерами блока  600х300х200.</w:t>
            </w:r>
          </w:p>
          <w:p w:rsidR="00A87F8C" w:rsidRPr="00BD261C" w:rsidRDefault="00A87F8C" w:rsidP="00C26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Pr="00BD261C">
              <w:rPr>
                <w:rFonts w:ascii="Times New Roman" w:hAnsi="Times New Roman" w:cs="Times New Roman"/>
                <w:sz w:val="28"/>
                <w:szCs w:val="28"/>
              </w:rPr>
              <w:t>Габаритные размеры (</w:t>
            </w:r>
            <w:proofErr w:type="spellStart"/>
            <w:r w:rsidRPr="00BD261C">
              <w:rPr>
                <w:rFonts w:ascii="Times New Roman" w:hAnsi="Times New Roman" w:cs="Times New Roman"/>
                <w:sz w:val="28"/>
                <w:szCs w:val="28"/>
              </w:rPr>
              <w:t>ДхШхВ</w:t>
            </w:r>
            <w:proofErr w:type="spellEnd"/>
            <w:r w:rsidRPr="00BD261C">
              <w:rPr>
                <w:rFonts w:ascii="Times New Roman" w:hAnsi="Times New Roman" w:cs="Times New Roman"/>
                <w:sz w:val="28"/>
                <w:szCs w:val="28"/>
              </w:rPr>
              <w:t>) -</w:t>
            </w:r>
            <w:r w:rsidR="00C26CD8" w:rsidRPr="00BD261C">
              <w:rPr>
                <w:rFonts w:ascii="Times New Roman" w:hAnsi="Times New Roman" w:cs="Times New Roman"/>
                <w:sz w:val="28"/>
                <w:szCs w:val="28"/>
              </w:rPr>
              <w:t>2879</w:t>
            </w:r>
            <w:r w:rsidR="00E4172D" w:rsidRPr="00BD261C">
              <w:rPr>
                <w:rFonts w:ascii="Times New Roman" w:hAnsi="Times New Roman" w:cs="Times New Roman"/>
                <w:sz w:val="28"/>
                <w:szCs w:val="28"/>
              </w:rPr>
              <w:t>х600х340</w:t>
            </w:r>
            <w:r w:rsidRPr="00BD2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261C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мм</w:t>
            </w:r>
          </w:p>
          <w:p w:rsidR="00A87F8C" w:rsidRPr="00BD261C" w:rsidRDefault="00A87F8C" w:rsidP="00BC5B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Pr="00BD261C">
              <w:rPr>
                <w:rFonts w:ascii="Times New Roman" w:hAnsi="Times New Roman" w:cs="Times New Roman"/>
                <w:sz w:val="28"/>
                <w:szCs w:val="28"/>
              </w:rPr>
              <w:t>Масса, не более</w:t>
            </w:r>
            <w:r w:rsidR="00C26CD8" w:rsidRPr="00BD261C">
              <w:rPr>
                <w:rFonts w:ascii="Times New Roman" w:hAnsi="Times New Roman" w:cs="Times New Roman"/>
                <w:sz w:val="28"/>
                <w:szCs w:val="28"/>
              </w:rPr>
              <w:t xml:space="preserve"> -  </w:t>
            </w:r>
            <w:r w:rsidR="00BC5B9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BD261C">
              <w:rPr>
                <w:rFonts w:ascii="Times New Roman" w:hAnsi="Times New Roman" w:cs="Times New Roman"/>
                <w:sz w:val="28"/>
                <w:szCs w:val="28"/>
              </w:rPr>
              <w:t xml:space="preserve"> кг</w:t>
            </w:r>
          </w:p>
        </w:tc>
        <w:tc>
          <w:tcPr>
            <w:tcW w:w="7371" w:type="dxa"/>
            <w:vMerge/>
            <w:shd w:val="clear" w:color="auto" w:fill="auto"/>
            <w:noWrap/>
            <w:vAlign w:val="bottom"/>
            <w:hideMark/>
          </w:tcPr>
          <w:p w:rsidR="00A87F8C" w:rsidRPr="00BD261C" w:rsidRDefault="00A87F8C" w:rsidP="00B7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A87F8C" w:rsidRPr="00BD261C" w:rsidRDefault="00A87F8C" w:rsidP="00A87F8C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A87F8C" w:rsidRPr="00BD261C" w:rsidRDefault="00A87F8C" w:rsidP="00A87F8C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7C749E" w:rsidRPr="00BD261C" w:rsidRDefault="007C749E" w:rsidP="00A87F8C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7C749E" w:rsidRPr="00BD261C" w:rsidRDefault="007C749E" w:rsidP="00A87F8C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7C749E" w:rsidRPr="00BD261C" w:rsidRDefault="007C749E" w:rsidP="00A87F8C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7C749E" w:rsidRPr="00BD261C" w:rsidRDefault="007C749E" w:rsidP="00A87F8C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7C749E" w:rsidRPr="00BD261C" w:rsidRDefault="007C749E" w:rsidP="00A87F8C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7C749E" w:rsidRPr="00BD261C" w:rsidRDefault="007C749E" w:rsidP="00A87F8C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7C749E" w:rsidRPr="00BD261C" w:rsidRDefault="007C749E" w:rsidP="00A87F8C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C26CD8" w:rsidRPr="00BD261C" w:rsidRDefault="00C26CD8" w:rsidP="00A87F8C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C26CD8" w:rsidRPr="00BD261C" w:rsidRDefault="00C26CD8" w:rsidP="00A87F8C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b"/>
        <w:tblW w:w="0" w:type="auto"/>
        <w:tblInd w:w="4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905"/>
        <w:gridCol w:w="9293"/>
      </w:tblGrid>
      <w:tr w:rsidR="00BC5B90" w:rsidRPr="00BE4A29" w:rsidTr="00AF5B74">
        <w:trPr>
          <w:trHeight w:val="6433"/>
        </w:trPr>
        <w:tc>
          <w:tcPr>
            <w:tcW w:w="6443" w:type="dxa"/>
          </w:tcPr>
          <w:p w:rsidR="00BC5B90" w:rsidRDefault="00BC5B90" w:rsidP="00AF5B74">
            <w:pPr>
              <w:pStyle w:val="ad"/>
              <w:ind w:left="4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5</w:t>
            </w:r>
            <w:r w:rsidRPr="00BE4A29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.  </w:t>
            </w:r>
            <w:r w:rsidRPr="00BE4A29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Борта формы стационарной  </w:t>
            </w:r>
          </w:p>
          <w:p w:rsidR="00BC5B90" w:rsidRPr="00BE4A29" w:rsidRDefault="00BC5B90" w:rsidP="00AF5B74">
            <w:pPr>
              <w:pStyle w:val="ad"/>
              <w:ind w:left="44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BE4A29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(14 блоков) 0,5м3</w:t>
            </w:r>
          </w:p>
          <w:p w:rsidR="00BC5B90" w:rsidRPr="00BE4A29" w:rsidRDefault="00BC5B90" w:rsidP="00AF5B74">
            <w:pPr>
              <w:pStyle w:val="ad"/>
              <w:ind w:left="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5B90" w:rsidRPr="00BE4A29" w:rsidRDefault="00BC5B90" w:rsidP="00AF5B74">
            <w:pPr>
              <w:pStyle w:val="ad"/>
              <w:ind w:left="4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A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Борта формы стационарной предназначены для сборки стационарной формы</w:t>
            </w:r>
          </w:p>
          <w:p w:rsidR="00BC5B90" w:rsidRPr="00BE4A29" w:rsidRDefault="00BC5B90" w:rsidP="00AF5B74">
            <w:pPr>
              <w:pStyle w:val="ad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322" w:type="dxa"/>
          </w:tcPr>
          <w:p w:rsidR="00BC5B90" w:rsidRPr="00BE4A29" w:rsidRDefault="00BC5B90" w:rsidP="00AF5B74">
            <w:pPr>
              <w:pStyle w:val="ad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BE4A2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09ACC021" wp14:editId="43537A5E">
                  <wp:extent cx="5637007" cy="3799108"/>
                  <wp:effectExtent l="0" t="0" r="1905" b="0"/>
                  <wp:docPr id="5" name="Рисунок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dc277f0c287d59fa75ba6a1a9ca85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394" cy="380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72D" w:rsidRPr="00BD261C" w:rsidRDefault="00E4172D" w:rsidP="00A87F8C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E4172D" w:rsidRPr="00BD261C" w:rsidRDefault="00E4172D" w:rsidP="00A87F8C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E4172D" w:rsidRPr="00BD261C" w:rsidRDefault="00E4172D" w:rsidP="00A87F8C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7C749E" w:rsidRPr="00BD261C" w:rsidRDefault="007C749E" w:rsidP="00A87F8C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7C749E" w:rsidRPr="00BD261C" w:rsidRDefault="007C749E" w:rsidP="00A87F8C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7C749E" w:rsidRPr="00BD261C" w:rsidRDefault="007C749E" w:rsidP="00A87F8C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5A7014" w:rsidRPr="00BD261C" w:rsidRDefault="005A7014" w:rsidP="009968F7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W w:w="14752" w:type="dxa"/>
        <w:tblInd w:w="98" w:type="dxa"/>
        <w:tblLook w:val="04A0" w:firstRow="1" w:lastRow="0" w:firstColumn="1" w:lastColumn="0" w:noHBand="0" w:noVBand="1"/>
      </w:tblPr>
      <w:tblGrid>
        <w:gridCol w:w="7381"/>
        <w:gridCol w:w="7371"/>
      </w:tblGrid>
      <w:tr w:rsidR="007C749E" w:rsidRPr="00BD261C" w:rsidTr="009577C0">
        <w:trPr>
          <w:trHeight w:val="315"/>
        </w:trPr>
        <w:tc>
          <w:tcPr>
            <w:tcW w:w="7381" w:type="dxa"/>
            <w:shd w:val="clear" w:color="auto" w:fill="auto"/>
            <w:hideMark/>
          </w:tcPr>
          <w:p w:rsidR="007C749E" w:rsidRPr="00BC5B90" w:rsidRDefault="007C749E" w:rsidP="00BC5B90">
            <w:pPr>
              <w:pStyle w:val="ad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BC5B9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Система передвижения (рельсы)</w:t>
            </w:r>
          </w:p>
        </w:tc>
        <w:tc>
          <w:tcPr>
            <w:tcW w:w="7371" w:type="dxa"/>
            <w:vMerge w:val="restart"/>
            <w:shd w:val="clear" w:color="auto" w:fill="auto"/>
            <w:noWrap/>
            <w:vAlign w:val="bottom"/>
            <w:hideMark/>
          </w:tcPr>
          <w:p w:rsidR="007C749E" w:rsidRPr="00BD261C" w:rsidRDefault="007C749E" w:rsidP="00373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D261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</w:rPr>
              <w:drawing>
                <wp:inline distT="0" distB="0" distL="0" distR="0" wp14:anchorId="754FBAFB" wp14:editId="0EC52FD7">
                  <wp:extent cx="3329444" cy="2065105"/>
                  <wp:effectExtent l="19050" t="0" r="4306" b="0"/>
                  <wp:docPr id="8" name="Рисунок 4" descr="Рис 4 рель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 4 рельс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0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749E" w:rsidRPr="00BD261C" w:rsidRDefault="007C749E" w:rsidP="00957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7C749E" w:rsidRPr="00BD261C" w:rsidRDefault="007C749E" w:rsidP="00957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7C749E" w:rsidRPr="00BD261C" w:rsidRDefault="007C749E" w:rsidP="00957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7C749E" w:rsidRPr="00BD261C" w:rsidRDefault="007C749E" w:rsidP="009577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D261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2"/>
              </w:rPr>
              <w:t xml:space="preserve">                       </w:t>
            </w:r>
          </w:p>
        </w:tc>
      </w:tr>
      <w:tr w:rsidR="007C749E" w:rsidRPr="00BD261C" w:rsidTr="009577C0">
        <w:trPr>
          <w:trHeight w:val="315"/>
        </w:trPr>
        <w:tc>
          <w:tcPr>
            <w:tcW w:w="7381" w:type="dxa"/>
            <w:shd w:val="clear" w:color="auto" w:fill="auto"/>
            <w:hideMark/>
          </w:tcPr>
          <w:p w:rsidR="007C749E" w:rsidRPr="00BD261C" w:rsidRDefault="007C749E" w:rsidP="009577C0">
            <w:pPr>
              <w:widowControl w:val="0"/>
              <w:tabs>
                <w:tab w:val="left" w:pos="567"/>
              </w:tabs>
              <w:spacing w:after="0" w:line="250" w:lineRule="exact"/>
              <w:ind w:right="20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7C749E" w:rsidRPr="00BD261C" w:rsidRDefault="007C749E" w:rsidP="009577C0">
            <w:pPr>
              <w:widowControl w:val="0"/>
              <w:tabs>
                <w:tab w:val="left" w:pos="567"/>
              </w:tabs>
              <w:spacing w:after="0" w:line="250" w:lineRule="exact"/>
              <w:ind w:right="20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BD261C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bidi="ru-RU"/>
              </w:rPr>
              <w:t>Система передвижения (рельсы) предназначены для движения по ним поддонов и передаточных тележек. Устанавливаются на бетонные подушки.</w:t>
            </w:r>
          </w:p>
          <w:p w:rsidR="007C749E" w:rsidRPr="00BD261C" w:rsidRDefault="007C749E" w:rsidP="009577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C749E" w:rsidRPr="00BD261C" w:rsidRDefault="007C749E" w:rsidP="009577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 Длина 2,5 м</w:t>
            </w:r>
          </w:p>
          <w:p w:rsidR="007C749E" w:rsidRPr="00BD261C" w:rsidRDefault="007C749E" w:rsidP="009577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 Высота 45 мм</w:t>
            </w:r>
          </w:p>
          <w:p w:rsidR="007C749E" w:rsidRPr="00BD261C" w:rsidRDefault="007C749E" w:rsidP="009577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D26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 Ширина 90 мм</w:t>
            </w:r>
          </w:p>
        </w:tc>
        <w:tc>
          <w:tcPr>
            <w:tcW w:w="7371" w:type="dxa"/>
            <w:vMerge/>
            <w:shd w:val="clear" w:color="auto" w:fill="auto"/>
            <w:noWrap/>
            <w:vAlign w:val="bottom"/>
            <w:hideMark/>
          </w:tcPr>
          <w:p w:rsidR="007C749E" w:rsidRPr="00BD261C" w:rsidRDefault="007C749E" w:rsidP="00957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C26CD8" w:rsidRPr="00BD261C" w:rsidRDefault="00C26CD8" w:rsidP="009968F7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967E82" w:rsidRPr="00BD261C" w:rsidRDefault="00967E82" w:rsidP="009968F7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967E82" w:rsidRPr="00BD261C" w:rsidRDefault="00967E82" w:rsidP="00A2482A">
      <w:pPr>
        <w:tabs>
          <w:tab w:val="left" w:pos="1530"/>
        </w:tabs>
        <w:ind w:firstLine="708"/>
        <w:rPr>
          <w:rFonts w:ascii="Times New Roman" w:hAnsi="Times New Roman" w:cs="Times New Roman"/>
          <w:sz w:val="32"/>
          <w:szCs w:val="32"/>
        </w:rPr>
      </w:pPr>
    </w:p>
    <w:p w:rsidR="00A2482A" w:rsidRPr="00BD261C" w:rsidRDefault="00A2482A" w:rsidP="00A2482A">
      <w:pPr>
        <w:tabs>
          <w:tab w:val="left" w:pos="1530"/>
        </w:tabs>
        <w:ind w:firstLine="708"/>
        <w:rPr>
          <w:rFonts w:ascii="Times New Roman" w:hAnsi="Times New Roman" w:cs="Times New Roman"/>
          <w:sz w:val="32"/>
          <w:szCs w:val="32"/>
        </w:rPr>
      </w:pPr>
    </w:p>
    <w:p w:rsidR="00A2482A" w:rsidRPr="00750C9F" w:rsidRDefault="00A2482A" w:rsidP="00A2482A">
      <w:pPr>
        <w:tabs>
          <w:tab w:val="left" w:pos="1530"/>
        </w:tabs>
        <w:ind w:firstLine="708"/>
        <w:rPr>
          <w:rFonts w:ascii="Times New Roman" w:hAnsi="Times New Roman" w:cs="Times New Roman"/>
          <w:sz w:val="32"/>
          <w:szCs w:val="32"/>
        </w:rPr>
      </w:pPr>
    </w:p>
    <w:p w:rsidR="00BD261C" w:rsidRDefault="00BD261C" w:rsidP="00A2482A">
      <w:pPr>
        <w:tabs>
          <w:tab w:val="left" w:pos="1530"/>
        </w:tabs>
        <w:ind w:firstLine="708"/>
        <w:rPr>
          <w:rFonts w:ascii="Times New Roman" w:hAnsi="Times New Roman" w:cs="Times New Roman"/>
          <w:sz w:val="32"/>
          <w:szCs w:val="32"/>
        </w:rPr>
      </w:pPr>
    </w:p>
    <w:p w:rsidR="00BC5B90" w:rsidRDefault="00BC5B90" w:rsidP="00A2482A">
      <w:pPr>
        <w:tabs>
          <w:tab w:val="left" w:pos="1530"/>
        </w:tabs>
        <w:ind w:firstLine="708"/>
        <w:rPr>
          <w:rFonts w:ascii="Times New Roman" w:hAnsi="Times New Roman" w:cs="Times New Roman"/>
          <w:sz w:val="32"/>
          <w:szCs w:val="32"/>
        </w:rPr>
      </w:pPr>
    </w:p>
    <w:p w:rsidR="00BC5B90" w:rsidRDefault="00BC5B90" w:rsidP="00A2482A">
      <w:pPr>
        <w:tabs>
          <w:tab w:val="left" w:pos="1530"/>
        </w:tabs>
        <w:ind w:firstLine="708"/>
        <w:rPr>
          <w:rFonts w:ascii="Times New Roman" w:hAnsi="Times New Roman" w:cs="Times New Roman"/>
          <w:sz w:val="32"/>
          <w:szCs w:val="32"/>
        </w:rPr>
      </w:pPr>
    </w:p>
    <w:p w:rsidR="00977827" w:rsidRDefault="00977827" w:rsidP="00A2482A">
      <w:pPr>
        <w:tabs>
          <w:tab w:val="left" w:pos="1530"/>
        </w:tabs>
        <w:ind w:firstLine="708"/>
        <w:rPr>
          <w:rFonts w:ascii="Times New Roman" w:hAnsi="Times New Roman" w:cs="Times New Roman"/>
          <w:sz w:val="32"/>
          <w:szCs w:val="32"/>
        </w:rPr>
      </w:pPr>
    </w:p>
    <w:p w:rsidR="00977827" w:rsidRDefault="00977827" w:rsidP="00A2482A">
      <w:pPr>
        <w:tabs>
          <w:tab w:val="left" w:pos="1530"/>
        </w:tabs>
        <w:ind w:firstLine="708"/>
        <w:rPr>
          <w:rFonts w:ascii="Times New Roman" w:hAnsi="Times New Roman" w:cs="Times New Roman"/>
          <w:sz w:val="32"/>
          <w:szCs w:val="32"/>
        </w:rPr>
      </w:pPr>
    </w:p>
    <w:p w:rsidR="00977827" w:rsidRDefault="00977827" w:rsidP="00A2482A">
      <w:pPr>
        <w:tabs>
          <w:tab w:val="left" w:pos="1530"/>
        </w:tabs>
        <w:ind w:firstLine="708"/>
        <w:rPr>
          <w:rFonts w:ascii="Times New Roman" w:hAnsi="Times New Roman" w:cs="Times New Roman"/>
          <w:sz w:val="32"/>
          <w:szCs w:val="32"/>
        </w:rPr>
      </w:pPr>
    </w:p>
    <w:p w:rsidR="00BC5B90" w:rsidRPr="00BE4A29" w:rsidRDefault="00BC5B90" w:rsidP="00BC5B90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BE4A29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8752" behindDoc="1" locked="0" layoutInCell="1" allowOverlap="1" wp14:anchorId="2890D770" wp14:editId="57A59943">
            <wp:simplePos x="0" y="0"/>
            <wp:positionH relativeFrom="column">
              <wp:posOffset>3841750</wp:posOffset>
            </wp:positionH>
            <wp:positionV relativeFrom="paragraph">
              <wp:posOffset>95885</wp:posOffset>
            </wp:positionV>
            <wp:extent cx="5313045" cy="3850640"/>
            <wp:effectExtent l="0" t="0" r="1905" b="0"/>
            <wp:wrapNone/>
            <wp:docPr id="4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Шаблон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7</w:t>
      </w:r>
      <w:r w:rsidRPr="00BE4A2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Шаблон для резки массива </w:t>
      </w:r>
    </w:p>
    <w:tbl>
      <w:tblPr>
        <w:tblStyle w:val="ab"/>
        <w:tblpPr w:leftFromText="180" w:rightFromText="180" w:vertAnchor="text" w:horzAnchor="margin" w:tblpY="123"/>
        <w:tblW w:w="0" w:type="auto"/>
        <w:tblLook w:val="04A0" w:firstRow="1" w:lastRow="0" w:firstColumn="1" w:lastColumn="0" w:noHBand="0" w:noVBand="1"/>
      </w:tblPr>
      <w:tblGrid>
        <w:gridCol w:w="3448"/>
        <w:gridCol w:w="1969"/>
        <w:gridCol w:w="2538"/>
      </w:tblGrid>
      <w:tr w:rsidR="00BC5B90" w:rsidRPr="00BE4A29" w:rsidTr="00AF5B74">
        <w:trPr>
          <w:trHeight w:val="557"/>
        </w:trPr>
        <w:tc>
          <w:tcPr>
            <w:tcW w:w="3448" w:type="dxa"/>
          </w:tcPr>
          <w:p w:rsidR="00BC5B90" w:rsidRPr="00BE4A29" w:rsidRDefault="00BC5B90" w:rsidP="00AF5B74">
            <w:pP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BE4A29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Наименование показателей</w:t>
            </w:r>
          </w:p>
        </w:tc>
        <w:tc>
          <w:tcPr>
            <w:tcW w:w="1969" w:type="dxa"/>
          </w:tcPr>
          <w:p w:rsidR="00BC5B90" w:rsidRPr="00BE4A29" w:rsidRDefault="00BC5B90" w:rsidP="00AF5B7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BE4A29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Ед. </w:t>
            </w:r>
            <w:proofErr w:type="spellStart"/>
            <w:r w:rsidRPr="00BE4A29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измер</w:t>
            </w:r>
            <w:proofErr w:type="spellEnd"/>
            <w:r w:rsidRPr="00BE4A29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2538" w:type="dxa"/>
          </w:tcPr>
          <w:p w:rsidR="00BC5B90" w:rsidRPr="00BE4A29" w:rsidRDefault="00BC5B90" w:rsidP="00AF5B74">
            <w:pP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BE4A29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Значение показателей</w:t>
            </w:r>
          </w:p>
        </w:tc>
      </w:tr>
      <w:tr w:rsidR="00BC5B90" w:rsidRPr="00BE4A29" w:rsidTr="00AF5B74">
        <w:trPr>
          <w:trHeight w:val="506"/>
        </w:trPr>
        <w:tc>
          <w:tcPr>
            <w:tcW w:w="3448" w:type="dxa"/>
          </w:tcPr>
          <w:p w:rsidR="00BC5B90" w:rsidRPr="00BE4A29" w:rsidRDefault="00BC5B90" w:rsidP="00AF5B74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BE4A2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Габаритные размеры </w:t>
            </w:r>
          </w:p>
        </w:tc>
        <w:tc>
          <w:tcPr>
            <w:tcW w:w="1969" w:type="dxa"/>
          </w:tcPr>
          <w:p w:rsidR="00BC5B90" w:rsidRPr="00BE4A29" w:rsidRDefault="00BC5B90" w:rsidP="00AF5B74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BE4A2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мм</w:t>
            </w:r>
          </w:p>
        </w:tc>
        <w:tc>
          <w:tcPr>
            <w:tcW w:w="2538" w:type="dxa"/>
          </w:tcPr>
          <w:p w:rsidR="00BC5B90" w:rsidRPr="00BE4A29" w:rsidRDefault="00BC5B90" w:rsidP="00AF5B74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BE4A2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2995х650х550</w:t>
            </w:r>
          </w:p>
        </w:tc>
      </w:tr>
      <w:tr w:rsidR="00BC5B90" w:rsidRPr="00BE4A29" w:rsidTr="00AF5B74">
        <w:trPr>
          <w:trHeight w:val="557"/>
        </w:trPr>
        <w:tc>
          <w:tcPr>
            <w:tcW w:w="3448" w:type="dxa"/>
          </w:tcPr>
          <w:p w:rsidR="00BC5B90" w:rsidRPr="00BE4A29" w:rsidRDefault="00BC5B90" w:rsidP="00AF5B74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BE4A2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Масса, не более</w:t>
            </w:r>
          </w:p>
        </w:tc>
        <w:tc>
          <w:tcPr>
            <w:tcW w:w="1969" w:type="dxa"/>
          </w:tcPr>
          <w:p w:rsidR="00BC5B90" w:rsidRPr="00BE4A29" w:rsidRDefault="00BC5B90" w:rsidP="00AF5B74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BE4A2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кг</w:t>
            </w:r>
          </w:p>
        </w:tc>
        <w:tc>
          <w:tcPr>
            <w:tcW w:w="2538" w:type="dxa"/>
          </w:tcPr>
          <w:p w:rsidR="00BC5B90" w:rsidRPr="00BE4A29" w:rsidRDefault="00BC5B90" w:rsidP="00AF5B74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BE4A2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115</w:t>
            </w:r>
          </w:p>
        </w:tc>
      </w:tr>
    </w:tbl>
    <w:p w:rsidR="00BC5B90" w:rsidRPr="00BE4A29" w:rsidRDefault="00BC5B90" w:rsidP="00BC5B90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BE4A2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   </w:t>
      </w:r>
    </w:p>
    <w:p w:rsidR="00BC5B90" w:rsidRPr="00BE4A29" w:rsidRDefault="00BC5B90" w:rsidP="00BC5B90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BE4A2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</w:t>
      </w:r>
    </w:p>
    <w:p w:rsidR="00BC5B90" w:rsidRDefault="00BC5B90" w:rsidP="00BC5B90">
      <w:pPr>
        <w:tabs>
          <w:tab w:val="left" w:pos="1530"/>
        </w:tabs>
        <w:ind w:firstLine="708"/>
        <w:rPr>
          <w:rFonts w:ascii="Times New Roman" w:hAnsi="Times New Roman" w:cs="Times New Roman"/>
          <w:sz w:val="32"/>
          <w:szCs w:val="32"/>
        </w:rPr>
      </w:pPr>
      <w:r w:rsidRPr="00BE4A2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                              </w:t>
      </w:r>
    </w:p>
    <w:p w:rsidR="00BC5B90" w:rsidRDefault="00BC5B90" w:rsidP="00A2482A">
      <w:pPr>
        <w:tabs>
          <w:tab w:val="left" w:pos="1530"/>
        </w:tabs>
        <w:ind w:firstLine="708"/>
        <w:rPr>
          <w:rFonts w:ascii="Times New Roman" w:hAnsi="Times New Roman" w:cs="Times New Roman"/>
          <w:sz w:val="32"/>
          <w:szCs w:val="32"/>
        </w:rPr>
      </w:pPr>
    </w:p>
    <w:p w:rsidR="00BC5B90" w:rsidRDefault="00BC5B90" w:rsidP="00A2482A">
      <w:pPr>
        <w:tabs>
          <w:tab w:val="left" w:pos="1530"/>
        </w:tabs>
        <w:ind w:firstLine="708"/>
        <w:rPr>
          <w:rFonts w:ascii="Times New Roman" w:hAnsi="Times New Roman" w:cs="Times New Roman"/>
          <w:sz w:val="32"/>
          <w:szCs w:val="32"/>
        </w:rPr>
      </w:pPr>
    </w:p>
    <w:p w:rsidR="00BC5B90" w:rsidRDefault="00BC5B90" w:rsidP="00A2482A">
      <w:pPr>
        <w:tabs>
          <w:tab w:val="left" w:pos="1530"/>
        </w:tabs>
        <w:ind w:firstLine="708"/>
        <w:rPr>
          <w:rFonts w:ascii="Times New Roman" w:hAnsi="Times New Roman" w:cs="Times New Roman"/>
          <w:sz w:val="32"/>
          <w:szCs w:val="32"/>
        </w:rPr>
      </w:pPr>
    </w:p>
    <w:p w:rsidR="00BC5B90" w:rsidRDefault="00BC5B90" w:rsidP="00A2482A">
      <w:pPr>
        <w:tabs>
          <w:tab w:val="left" w:pos="1530"/>
        </w:tabs>
        <w:ind w:firstLine="708"/>
        <w:rPr>
          <w:rFonts w:ascii="Times New Roman" w:hAnsi="Times New Roman" w:cs="Times New Roman"/>
          <w:sz w:val="32"/>
          <w:szCs w:val="32"/>
        </w:rPr>
      </w:pPr>
    </w:p>
    <w:p w:rsidR="00BC5B90" w:rsidRDefault="00BC5B90" w:rsidP="00A2482A">
      <w:pPr>
        <w:tabs>
          <w:tab w:val="left" w:pos="1530"/>
        </w:tabs>
        <w:ind w:firstLine="708"/>
        <w:rPr>
          <w:rFonts w:ascii="Times New Roman" w:hAnsi="Times New Roman" w:cs="Times New Roman"/>
          <w:sz w:val="32"/>
          <w:szCs w:val="32"/>
        </w:rPr>
      </w:pPr>
    </w:p>
    <w:p w:rsidR="00BC5B90" w:rsidRDefault="00BC5B90" w:rsidP="00A2482A">
      <w:pPr>
        <w:tabs>
          <w:tab w:val="left" w:pos="1530"/>
        </w:tabs>
        <w:ind w:firstLine="708"/>
        <w:rPr>
          <w:rFonts w:ascii="Times New Roman" w:hAnsi="Times New Roman" w:cs="Times New Roman"/>
          <w:sz w:val="32"/>
          <w:szCs w:val="32"/>
        </w:rPr>
      </w:pPr>
    </w:p>
    <w:p w:rsidR="00BC5B90" w:rsidRDefault="00BC5B90" w:rsidP="00A2482A">
      <w:pPr>
        <w:tabs>
          <w:tab w:val="left" w:pos="1530"/>
        </w:tabs>
        <w:ind w:firstLine="708"/>
        <w:rPr>
          <w:rFonts w:ascii="Times New Roman" w:hAnsi="Times New Roman" w:cs="Times New Roman"/>
          <w:sz w:val="32"/>
          <w:szCs w:val="32"/>
        </w:rPr>
      </w:pPr>
    </w:p>
    <w:p w:rsidR="00BC5B90" w:rsidRDefault="00BC5B90" w:rsidP="00A2482A">
      <w:pPr>
        <w:tabs>
          <w:tab w:val="left" w:pos="1530"/>
        </w:tabs>
        <w:ind w:firstLine="708"/>
        <w:rPr>
          <w:rFonts w:ascii="Times New Roman" w:hAnsi="Times New Roman" w:cs="Times New Roman"/>
          <w:sz w:val="32"/>
          <w:szCs w:val="32"/>
        </w:rPr>
      </w:pPr>
    </w:p>
    <w:p w:rsidR="006C45AB" w:rsidRPr="00BD261C" w:rsidRDefault="006C45AB" w:rsidP="007C749E">
      <w:pPr>
        <w:tabs>
          <w:tab w:val="left" w:pos="1530"/>
        </w:tabs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tbl>
      <w:tblPr>
        <w:tblW w:w="17348" w:type="dxa"/>
        <w:tblInd w:w="250" w:type="dxa"/>
        <w:tblLook w:val="04A0" w:firstRow="1" w:lastRow="0" w:firstColumn="1" w:lastColumn="0" w:noHBand="0" w:noVBand="1"/>
      </w:tblPr>
      <w:tblGrid>
        <w:gridCol w:w="1986"/>
        <w:gridCol w:w="1157"/>
        <w:gridCol w:w="1111"/>
        <w:gridCol w:w="6559"/>
        <w:gridCol w:w="6521"/>
        <w:gridCol w:w="14"/>
      </w:tblGrid>
      <w:tr w:rsidR="00BC5B90" w:rsidRPr="00BE4A29" w:rsidTr="00AF5B74">
        <w:trPr>
          <w:gridAfter w:val="1"/>
          <w:wAfter w:w="14" w:type="dxa"/>
          <w:trHeight w:val="315"/>
        </w:trPr>
        <w:tc>
          <w:tcPr>
            <w:tcW w:w="17334" w:type="dxa"/>
            <w:gridSpan w:val="5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C5B90" w:rsidRPr="00BE4A29" w:rsidRDefault="00BC5B90" w:rsidP="00AF5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Химические компоненты для производства газобетона</w:t>
            </w:r>
          </w:p>
        </w:tc>
      </w:tr>
      <w:tr w:rsidR="00BC5B90" w:rsidRPr="00BE4A29" w:rsidTr="00AF5B74">
        <w:trPr>
          <w:gridAfter w:val="3"/>
          <w:wAfter w:w="13094" w:type="dxa"/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Состав газобетона</w:t>
            </w: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0" w:type="dxa"/>
            <w:gridSpan w:val="2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Песок мытый</w:t>
            </w: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0" w:type="dxa"/>
            <w:gridSpan w:val="2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Цемент 500д</w:t>
            </w: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0" w:type="dxa"/>
            <w:gridSpan w:val="2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</w:t>
            </w: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0" w:type="dxa"/>
            <w:gridSpan w:val="2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Пудра ПАП-2 </w:t>
            </w: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0" w:type="dxa"/>
            <w:gridSpan w:val="2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Смазка для форм</w:t>
            </w: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0" w:type="dxa"/>
            <w:gridSpan w:val="2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</w:t>
            </w: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0" w:type="dxa"/>
            <w:gridSpan w:val="2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Каустическая сода </w:t>
            </w: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Дополнительно</w:t>
            </w:r>
          </w:p>
        </w:tc>
        <w:tc>
          <w:tcPr>
            <w:tcW w:w="13080" w:type="dxa"/>
            <w:gridSpan w:val="2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ускоритель схватывания</w:t>
            </w: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0" w:type="dxa"/>
            <w:gridSpan w:val="2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пластификатор</w:t>
            </w: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 химии на 1 м3</w:t>
            </w:r>
          </w:p>
        </w:tc>
        <w:tc>
          <w:tcPr>
            <w:tcW w:w="13080" w:type="dxa"/>
            <w:gridSpan w:val="2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0" w:type="dxa"/>
            <w:gridSpan w:val="2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Цемент 500д0</w:t>
            </w:r>
            <w:r w:rsidRPr="00BE4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- 278 кг</w:t>
            </w: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0" w:type="dxa"/>
            <w:gridSpan w:val="2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Песок</w:t>
            </w:r>
            <w:r w:rsidRPr="00BE4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- 320 кг</w:t>
            </w: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0" w:type="dxa"/>
            <w:gridSpan w:val="2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Вода </w:t>
            </w:r>
            <w:r w:rsidRPr="00BE4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- 250 л</w:t>
            </w: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0" w:type="dxa"/>
            <w:gridSpan w:val="2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Пудра ПАП-2</w:t>
            </w:r>
            <w:r w:rsidRPr="00BE4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- 625 г</w:t>
            </w: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0" w:type="dxa"/>
            <w:gridSpan w:val="2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Хлористый кальций</w:t>
            </w:r>
            <w:r w:rsidRPr="00BE4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- 2% от веса цемента</w:t>
            </w: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0" w:type="dxa"/>
            <w:gridSpan w:val="2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ПАВ</w:t>
            </w:r>
            <w:r w:rsidRPr="00BE4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- 5% от веса AL пудры</w:t>
            </w: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0" w:type="dxa"/>
            <w:gridSpan w:val="2"/>
            <w:shd w:val="clear" w:color="auto" w:fill="auto"/>
            <w:noWrap/>
            <w:vAlign w:val="bottom"/>
            <w:hideMark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Каустическая сода</w:t>
            </w:r>
            <w:r w:rsidRPr="00BE4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- 0,5% от веса цемента</w:t>
            </w:r>
          </w:p>
        </w:tc>
      </w:tr>
      <w:tr w:rsidR="00BC5B90" w:rsidRPr="00BE4A29" w:rsidTr="00AF5B74">
        <w:trPr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4" w:type="dxa"/>
            <w:gridSpan w:val="3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59" w:type="dxa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Стоимость: </w:t>
            </w:r>
          </w:p>
        </w:tc>
        <w:tc>
          <w:tcPr>
            <w:tcW w:w="2268" w:type="dxa"/>
            <w:gridSpan w:val="2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59" w:type="dxa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Пудра ПАП-2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603 руб. / 1 кг</w:t>
            </w:r>
          </w:p>
        </w:tc>
        <w:tc>
          <w:tcPr>
            <w:tcW w:w="6521" w:type="dxa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59" w:type="dxa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Хлористый кальций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49 руб. / 1 кг</w:t>
            </w:r>
          </w:p>
        </w:tc>
        <w:tc>
          <w:tcPr>
            <w:tcW w:w="6521" w:type="dxa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59" w:type="dxa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80 руб. / 1 кг</w:t>
            </w:r>
          </w:p>
        </w:tc>
        <w:tc>
          <w:tcPr>
            <w:tcW w:w="6521" w:type="dxa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59" w:type="dxa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Каустическая сода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- 68 руб. / 1 кг</w:t>
            </w:r>
          </w:p>
        </w:tc>
        <w:tc>
          <w:tcPr>
            <w:tcW w:w="6521" w:type="dxa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C5B90" w:rsidRPr="00BE4A29" w:rsidTr="00AF5B74">
        <w:trPr>
          <w:gridAfter w:val="1"/>
          <w:wAfter w:w="14" w:type="dxa"/>
          <w:trHeight w:val="300"/>
        </w:trPr>
        <w:tc>
          <w:tcPr>
            <w:tcW w:w="1986" w:type="dxa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59" w:type="dxa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noWrap/>
            <w:vAlign w:val="bottom"/>
          </w:tcPr>
          <w:p w:rsidR="00BC5B90" w:rsidRPr="00BE4A29" w:rsidRDefault="00BC5B90" w:rsidP="00AF5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E2755" w:rsidRPr="00BD261C" w:rsidRDefault="002E2755" w:rsidP="00E00949">
      <w:pPr>
        <w:tabs>
          <w:tab w:val="left" w:pos="1530"/>
        </w:tabs>
        <w:spacing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731927" w:rsidRPr="00750C9F" w:rsidRDefault="00731927" w:rsidP="00E00949">
      <w:pPr>
        <w:tabs>
          <w:tab w:val="left" w:pos="1530"/>
        </w:tabs>
        <w:spacing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BD261C" w:rsidRPr="00750C9F" w:rsidRDefault="00BD261C" w:rsidP="00E00949">
      <w:pPr>
        <w:tabs>
          <w:tab w:val="left" w:pos="1530"/>
        </w:tabs>
        <w:spacing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BD261C" w:rsidRPr="00750C9F" w:rsidRDefault="00BD261C" w:rsidP="00E00949">
      <w:pPr>
        <w:tabs>
          <w:tab w:val="left" w:pos="1530"/>
        </w:tabs>
        <w:spacing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2E2755" w:rsidRPr="00BD261C" w:rsidRDefault="002E2755" w:rsidP="00E00949">
      <w:pPr>
        <w:tabs>
          <w:tab w:val="left" w:pos="1530"/>
        </w:tabs>
        <w:spacing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C94D5A" w:rsidRPr="00BD261C" w:rsidRDefault="00C94D5A" w:rsidP="00E00949">
      <w:pPr>
        <w:tabs>
          <w:tab w:val="left" w:pos="1530"/>
        </w:tabs>
        <w:spacing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CC0AD8" w:rsidRPr="00BD261C" w:rsidRDefault="00967E82" w:rsidP="002E2755">
      <w:pPr>
        <w:tabs>
          <w:tab w:val="left" w:pos="1530"/>
        </w:tabs>
        <w:spacing w:line="360" w:lineRule="auto"/>
        <w:jc w:val="center"/>
        <w:rPr>
          <w:rFonts w:ascii="Times New Roman" w:hAnsi="Times New Roman" w:cs="Times New Roman"/>
          <w:b/>
          <w:sz w:val="38"/>
          <w:szCs w:val="36"/>
        </w:rPr>
      </w:pPr>
      <w:r w:rsidRPr="00BD261C">
        <w:rPr>
          <w:rFonts w:ascii="Times New Roman" w:hAnsi="Times New Roman" w:cs="Times New Roman"/>
          <w:b/>
          <w:sz w:val="36"/>
          <w:szCs w:val="36"/>
        </w:rPr>
        <w:t xml:space="preserve">Условия поставки </w:t>
      </w:r>
      <w:r w:rsidR="007C749E" w:rsidRPr="00BD261C">
        <w:rPr>
          <w:rFonts w:ascii="Times New Roman" w:hAnsi="Times New Roman" w:cs="Times New Roman"/>
          <w:b/>
          <w:sz w:val="36"/>
          <w:szCs w:val="36"/>
        </w:rPr>
        <w:t>механизированной линии для производства неавтоклавного газобетона</w:t>
      </w:r>
      <w:r w:rsidR="0055598A" w:rsidRPr="00BD261C">
        <w:rPr>
          <w:rFonts w:ascii="Times New Roman" w:hAnsi="Times New Roman" w:cs="Times New Roman"/>
          <w:b/>
          <w:sz w:val="36"/>
          <w:szCs w:val="36"/>
        </w:rPr>
        <w:t xml:space="preserve"> «Старт </w:t>
      </w:r>
      <w:r w:rsidR="00BC5B90">
        <w:rPr>
          <w:rFonts w:ascii="Times New Roman" w:hAnsi="Times New Roman" w:cs="Times New Roman"/>
          <w:b/>
          <w:sz w:val="36"/>
          <w:szCs w:val="36"/>
        </w:rPr>
        <w:t>500</w:t>
      </w:r>
      <w:r w:rsidRPr="00BD261C">
        <w:rPr>
          <w:rFonts w:ascii="Times New Roman" w:hAnsi="Times New Roman" w:cs="Times New Roman"/>
          <w:b/>
          <w:sz w:val="36"/>
          <w:szCs w:val="36"/>
        </w:rPr>
        <w:t>»</w:t>
      </w:r>
    </w:p>
    <w:p w:rsidR="00967E82" w:rsidRPr="00BD261C" w:rsidRDefault="00967E82" w:rsidP="006A4ACB">
      <w:pPr>
        <w:pStyle w:val="ad"/>
        <w:numPr>
          <w:ilvl w:val="0"/>
          <w:numId w:val="4"/>
        </w:numPr>
        <w:tabs>
          <w:tab w:val="left" w:pos="851"/>
        </w:tabs>
        <w:spacing w:line="360" w:lineRule="auto"/>
        <w:ind w:left="426" w:firstLine="0"/>
        <w:rPr>
          <w:rFonts w:ascii="Times New Roman" w:hAnsi="Times New Roman" w:cs="Times New Roman"/>
          <w:b/>
          <w:sz w:val="28"/>
          <w:szCs w:val="26"/>
        </w:rPr>
      </w:pPr>
      <w:r w:rsidRPr="00BD261C">
        <w:rPr>
          <w:rFonts w:ascii="Times New Roman" w:hAnsi="Times New Roman" w:cs="Times New Roman"/>
          <w:b/>
          <w:sz w:val="28"/>
          <w:szCs w:val="26"/>
        </w:rPr>
        <w:t xml:space="preserve">Срок </w:t>
      </w:r>
      <w:r w:rsidR="006A4ACB" w:rsidRPr="00BD261C">
        <w:rPr>
          <w:rFonts w:ascii="Times New Roman" w:hAnsi="Times New Roman" w:cs="Times New Roman"/>
          <w:b/>
          <w:sz w:val="28"/>
          <w:szCs w:val="26"/>
        </w:rPr>
        <w:t>изготовления</w:t>
      </w:r>
      <w:r w:rsidRPr="00BD261C">
        <w:rPr>
          <w:rFonts w:ascii="Times New Roman" w:hAnsi="Times New Roman" w:cs="Times New Roman"/>
          <w:b/>
          <w:sz w:val="28"/>
          <w:szCs w:val="26"/>
        </w:rPr>
        <w:t xml:space="preserve"> линии </w:t>
      </w:r>
      <w:r w:rsidR="00BC5B90">
        <w:rPr>
          <w:rFonts w:ascii="Times New Roman" w:hAnsi="Times New Roman" w:cs="Times New Roman"/>
          <w:b/>
          <w:sz w:val="28"/>
          <w:szCs w:val="26"/>
        </w:rPr>
        <w:t>30</w:t>
      </w:r>
      <w:r w:rsidRPr="00BD261C">
        <w:rPr>
          <w:rFonts w:ascii="Times New Roman" w:hAnsi="Times New Roman" w:cs="Times New Roman"/>
          <w:b/>
          <w:sz w:val="28"/>
          <w:szCs w:val="26"/>
        </w:rPr>
        <w:t xml:space="preserve"> месяца</w:t>
      </w:r>
    </w:p>
    <w:p w:rsidR="00967E82" w:rsidRPr="00BD261C" w:rsidRDefault="00C94D5A" w:rsidP="006A4ACB">
      <w:pPr>
        <w:pStyle w:val="ad"/>
        <w:numPr>
          <w:ilvl w:val="0"/>
          <w:numId w:val="4"/>
        </w:numPr>
        <w:tabs>
          <w:tab w:val="left" w:pos="851"/>
        </w:tabs>
        <w:spacing w:line="360" w:lineRule="auto"/>
        <w:ind w:left="426" w:firstLine="0"/>
        <w:rPr>
          <w:rFonts w:ascii="Times New Roman" w:hAnsi="Times New Roman" w:cs="Times New Roman"/>
          <w:b/>
          <w:sz w:val="28"/>
          <w:szCs w:val="26"/>
        </w:rPr>
      </w:pPr>
      <w:r w:rsidRPr="00BD261C">
        <w:rPr>
          <w:rFonts w:ascii="Times New Roman" w:hAnsi="Times New Roman" w:cs="Times New Roman"/>
          <w:b/>
          <w:sz w:val="28"/>
          <w:szCs w:val="26"/>
        </w:rPr>
        <w:t>Условия оплаты: предоплата 70%, оставшиеся 3</w:t>
      </w:r>
      <w:r w:rsidR="00967E82" w:rsidRPr="00BD261C">
        <w:rPr>
          <w:rFonts w:ascii="Times New Roman" w:hAnsi="Times New Roman" w:cs="Times New Roman"/>
          <w:b/>
          <w:sz w:val="28"/>
          <w:szCs w:val="26"/>
        </w:rPr>
        <w:t>0% Покупатель оплачивает после изготовления линии перед отгрузкой</w:t>
      </w:r>
    </w:p>
    <w:p w:rsidR="006A4ACB" w:rsidRPr="00BD261C" w:rsidRDefault="006A4ACB" w:rsidP="006A4ACB">
      <w:pPr>
        <w:pStyle w:val="ad"/>
        <w:numPr>
          <w:ilvl w:val="0"/>
          <w:numId w:val="4"/>
        </w:numPr>
        <w:tabs>
          <w:tab w:val="left" w:pos="851"/>
          <w:tab w:val="left" w:pos="1530"/>
        </w:tabs>
        <w:spacing w:line="360" w:lineRule="auto"/>
        <w:ind w:left="851" w:hanging="425"/>
        <w:rPr>
          <w:rFonts w:ascii="Times New Roman" w:hAnsi="Times New Roman" w:cs="Times New Roman"/>
          <w:b/>
          <w:sz w:val="28"/>
          <w:szCs w:val="26"/>
        </w:rPr>
      </w:pPr>
      <w:r w:rsidRPr="00BD261C">
        <w:rPr>
          <w:rFonts w:ascii="Times New Roman" w:hAnsi="Times New Roman" w:cs="Times New Roman"/>
          <w:b/>
          <w:sz w:val="28"/>
          <w:szCs w:val="26"/>
        </w:rPr>
        <w:t>Специально под помещение Покупателя Поставщик изготавливает проект расположения оборудования</w:t>
      </w:r>
    </w:p>
    <w:p w:rsidR="006A4ACB" w:rsidRPr="00BD261C" w:rsidRDefault="006A4ACB" w:rsidP="006A4ACB">
      <w:pPr>
        <w:pStyle w:val="ad"/>
        <w:numPr>
          <w:ilvl w:val="0"/>
          <w:numId w:val="4"/>
        </w:numPr>
        <w:tabs>
          <w:tab w:val="left" w:pos="851"/>
          <w:tab w:val="left" w:pos="1530"/>
        </w:tabs>
        <w:spacing w:line="360" w:lineRule="auto"/>
        <w:ind w:left="851" w:hanging="425"/>
        <w:rPr>
          <w:rFonts w:ascii="Times New Roman" w:hAnsi="Times New Roman" w:cs="Times New Roman"/>
          <w:b/>
          <w:sz w:val="28"/>
          <w:szCs w:val="26"/>
        </w:rPr>
      </w:pPr>
      <w:r w:rsidRPr="00BD261C">
        <w:rPr>
          <w:rFonts w:ascii="Times New Roman" w:hAnsi="Times New Roman" w:cs="Times New Roman"/>
          <w:b/>
          <w:sz w:val="28"/>
          <w:szCs w:val="26"/>
        </w:rPr>
        <w:t>Гарантийное обслуживание 1 год</w:t>
      </w:r>
    </w:p>
    <w:p w:rsidR="006A4ACB" w:rsidRPr="00BD261C" w:rsidRDefault="006A4ACB" w:rsidP="006A4ACB">
      <w:pPr>
        <w:pStyle w:val="ad"/>
        <w:numPr>
          <w:ilvl w:val="0"/>
          <w:numId w:val="4"/>
        </w:numPr>
        <w:tabs>
          <w:tab w:val="left" w:pos="851"/>
          <w:tab w:val="left" w:pos="1530"/>
        </w:tabs>
        <w:spacing w:line="360" w:lineRule="auto"/>
        <w:ind w:left="851" w:hanging="425"/>
        <w:rPr>
          <w:rFonts w:ascii="Times New Roman" w:hAnsi="Times New Roman" w:cs="Times New Roman"/>
          <w:b/>
          <w:sz w:val="28"/>
          <w:szCs w:val="26"/>
        </w:rPr>
      </w:pPr>
      <w:r w:rsidRPr="00BD261C">
        <w:rPr>
          <w:rFonts w:ascii="Times New Roman" w:hAnsi="Times New Roman" w:cs="Times New Roman"/>
          <w:b/>
          <w:sz w:val="28"/>
          <w:szCs w:val="26"/>
        </w:rPr>
        <w:t>Ко всему оборудованию прилагаются паспорта, а так же технический регламент по изготовлению газобетона</w:t>
      </w:r>
    </w:p>
    <w:p w:rsidR="00967E82" w:rsidRPr="00BD261C" w:rsidRDefault="006A4ACB" w:rsidP="006A4ACB">
      <w:pPr>
        <w:pStyle w:val="ad"/>
        <w:numPr>
          <w:ilvl w:val="0"/>
          <w:numId w:val="4"/>
        </w:numPr>
        <w:tabs>
          <w:tab w:val="left" w:pos="851"/>
        </w:tabs>
        <w:spacing w:line="360" w:lineRule="auto"/>
        <w:ind w:left="426" w:firstLine="0"/>
        <w:rPr>
          <w:rFonts w:ascii="Times New Roman" w:hAnsi="Times New Roman" w:cs="Times New Roman"/>
          <w:b/>
          <w:sz w:val="28"/>
          <w:szCs w:val="26"/>
        </w:rPr>
      </w:pPr>
      <w:r w:rsidRPr="00BD261C">
        <w:rPr>
          <w:rFonts w:ascii="Times New Roman" w:hAnsi="Times New Roman" w:cs="Times New Roman"/>
          <w:b/>
          <w:sz w:val="28"/>
          <w:szCs w:val="26"/>
        </w:rPr>
        <w:t xml:space="preserve">Стоимость монтажа, </w:t>
      </w:r>
      <w:r w:rsidR="00967E82" w:rsidRPr="00BD261C">
        <w:rPr>
          <w:rFonts w:ascii="Times New Roman" w:hAnsi="Times New Roman" w:cs="Times New Roman"/>
          <w:b/>
          <w:sz w:val="28"/>
          <w:szCs w:val="26"/>
        </w:rPr>
        <w:t xml:space="preserve">пуско-наладки </w:t>
      </w:r>
      <w:r w:rsidRPr="00BD261C">
        <w:rPr>
          <w:rFonts w:ascii="Times New Roman" w:hAnsi="Times New Roman" w:cs="Times New Roman"/>
          <w:b/>
          <w:sz w:val="28"/>
          <w:szCs w:val="26"/>
        </w:rPr>
        <w:t>линии и обучения персонала Покупателя</w:t>
      </w:r>
      <w:r w:rsidR="00967E82" w:rsidRPr="00BD261C">
        <w:rPr>
          <w:rFonts w:ascii="Times New Roman" w:hAnsi="Times New Roman" w:cs="Times New Roman"/>
          <w:b/>
          <w:sz w:val="28"/>
          <w:szCs w:val="26"/>
        </w:rPr>
        <w:t xml:space="preserve"> рассчитывается индивидуально</w:t>
      </w:r>
    </w:p>
    <w:p w:rsidR="00967E82" w:rsidRPr="00BD261C" w:rsidRDefault="00967E82" w:rsidP="006A4ACB">
      <w:pPr>
        <w:pStyle w:val="ad"/>
        <w:numPr>
          <w:ilvl w:val="0"/>
          <w:numId w:val="4"/>
        </w:numPr>
        <w:tabs>
          <w:tab w:val="left" w:pos="851"/>
        </w:tabs>
        <w:spacing w:line="360" w:lineRule="auto"/>
        <w:ind w:left="426" w:firstLine="0"/>
        <w:rPr>
          <w:rFonts w:ascii="Times New Roman" w:hAnsi="Times New Roman" w:cs="Times New Roman"/>
          <w:b/>
          <w:sz w:val="28"/>
          <w:szCs w:val="26"/>
        </w:rPr>
      </w:pPr>
      <w:r w:rsidRPr="00BD261C">
        <w:rPr>
          <w:rFonts w:ascii="Times New Roman" w:hAnsi="Times New Roman" w:cs="Times New Roman"/>
          <w:b/>
          <w:sz w:val="28"/>
          <w:szCs w:val="26"/>
        </w:rPr>
        <w:t>Доставка оборудования до адреса осуществляется</w:t>
      </w:r>
      <w:r w:rsidR="006A4ACB" w:rsidRPr="00BD261C">
        <w:rPr>
          <w:rFonts w:ascii="Times New Roman" w:hAnsi="Times New Roman" w:cs="Times New Roman"/>
          <w:b/>
          <w:sz w:val="28"/>
          <w:szCs w:val="26"/>
        </w:rPr>
        <w:t xml:space="preserve"> силами Покупателя. По желанию П</w:t>
      </w:r>
      <w:r w:rsidRPr="00BD261C">
        <w:rPr>
          <w:rFonts w:ascii="Times New Roman" w:hAnsi="Times New Roman" w:cs="Times New Roman"/>
          <w:b/>
          <w:sz w:val="28"/>
          <w:szCs w:val="26"/>
        </w:rPr>
        <w:t>окупателя</w:t>
      </w:r>
      <w:r w:rsidR="006A4ACB" w:rsidRPr="00BD261C">
        <w:rPr>
          <w:rFonts w:ascii="Times New Roman" w:hAnsi="Times New Roman" w:cs="Times New Roman"/>
          <w:b/>
          <w:sz w:val="28"/>
          <w:szCs w:val="26"/>
        </w:rPr>
        <w:t>,</w:t>
      </w:r>
      <w:r w:rsidRPr="00BD261C">
        <w:rPr>
          <w:rFonts w:ascii="Times New Roman" w:hAnsi="Times New Roman" w:cs="Times New Roman"/>
          <w:b/>
          <w:sz w:val="28"/>
          <w:szCs w:val="26"/>
        </w:rPr>
        <w:t xml:space="preserve"> Пос</w:t>
      </w:r>
      <w:r w:rsidR="006A4ACB" w:rsidRPr="00BD261C">
        <w:rPr>
          <w:rFonts w:ascii="Times New Roman" w:hAnsi="Times New Roman" w:cs="Times New Roman"/>
          <w:b/>
          <w:sz w:val="28"/>
          <w:szCs w:val="26"/>
        </w:rPr>
        <w:t>тавщик может оказать услуги по доставке оборудования за счёт Покупателя</w:t>
      </w:r>
    </w:p>
    <w:p w:rsidR="007C749E" w:rsidRPr="00BD261C" w:rsidRDefault="007C749E" w:rsidP="007C749E">
      <w:pPr>
        <w:pStyle w:val="ad"/>
        <w:tabs>
          <w:tab w:val="left" w:pos="851"/>
        </w:tabs>
        <w:spacing w:line="360" w:lineRule="auto"/>
        <w:ind w:left="426"/>
        <w:rPr>
          <w:rFonts w:ascii="Times New Roman" w:hAnsi="Times New Roman" w:cs="Times New Roman"/>
          <w:b/>
          <w:sz w:val="26"/>
          <w:szCs w:val="26"/>
        </w:rPr>
      </w:pPr>
    </w:p>
    <w:p w:rsidR="007C749E" w:rsidRPr="00BD261C" w:rsidRDefault="007C749E" w:rsidP="00642ECB">
      <w:pPr>
        <w:pStyle w:val="ad"/>
        <w:tabs>
          <w:tab w:val="left" w:pos="153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BD261C">
        <w:rPr>
          <w:rFonts w:ascii="Times New Roman" w:hAnsi="Times New Roman" w:cs="Times New Roman"/>
          <w:b/>
          <w:sz w:val="24"/>
          <w:szCs w:val="26"/>
        </w:rPr>
        <w:t>Работу нашего оборудования вы можете увидеть по ссылке</w:t>
      </w:r>
    </w:p>
    <w:p w:rsidR="00C94D5A" w:rsidRPr="00BD261C" w:rsidRDefault="00615379" w:rsidP="00B327C0">
      <w:pPr>
        <w:pStyle w:val="ad"/>
        <w:tabs>
          <w:tab w:val="left" w:pos="851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hyperlink r:id="rId17" w:history="1">
        <w:r w:rsidR="00C94D5A" w:rsidRPr="00BD261C">
          <w:rPr>
            <w:rStyle w:val="a9"/>
            <w:rFonts w:ascii="Times New Roman" w:hAnsi="Times New Roman" w:cs="Times New Roman"/>
            <w:b/>
            <w:sz w:val="24"/>
            <w:szCs w:val="26"/>
          </w:rPr>
          <w:t>http://www.youtube.com/watch?v=gAJIvsZlGig</w:t>
        </w:r>
      </w:hyperlink>
    </w:p>
    <w:sectPr w:rsidR="00C94D5A" w:rsidRPr="00BD261C" w:rsidSect="00E820A0">
      <w:headerReference w:type="default" r:id="rId18"/>
      <w:footerReference w:type="default" r:id="rId19"/>
      <w:pgSz w:w="16838" w:h="11906" w:orient="landscape"/>
      <w:pgMar w:top="-417" w:right="536" w:bottom="0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379" w:rsidRDefault="00615379" w:rsidP="006702A1">
      <w:pPr>
        <w:spacing w:after="0" w:line="240" w:lineRule="auto"/>
      </w:pPr>
      <w:r>
        <w:separator/>
      </w:r>
    </w:p>
  </w:endnote>
  <w:endnote w:type="continuationSeparator" w:id="0">
    <w:p w:rsidR="00615379" w:rsidRDefault="00615379" w:rsidP="00670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61C" w:rsidRDefault="00BD261C" w:rsidP="006702A1">
    <w:pPr>
      <w:pStyle w:val="a7"/>
      <w:ind w:left="-851"/>
    </w:pPr>
  </w:p>
  <w:p w:rsidR="00BD261C" w:rsidRDefault="00BD261C" w:rsidP="0085526F">
    <w:pPr>
      <w:pStyle w:val="a7"/>
      <w:ind w:left="-1276"/>
    </w:pPr>
    <w:r w:rsidRPr="006702A1">
      <w:rPr>
        <w:noProof/>
      </w:rPr>
      <w:drawing>
        <wp:inline distT="0" distB="0" distL="0" distR="0">
          <wp:extent cx="10644992" cy="439387"/>
          <wp:effectExtent l="19050" t="0" r="3958" b="0"/>
          <wp:docPr id="4" name="Рисунок 2" descr="Новое коммерческое_2015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овое коммерческое_2015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42093" cy="443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D261C" w:rsidRPr="006702A1" w:rsidRDefault="00BD261C" w:rsidP="006702A1">
    <w:pPr>
      <w:pStyle w:val="a7"/>
      <w:ind w:left="-85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379" w:rsidRDefault="00615379" w:rsidP="006702A1">
      <w:pPr>
        <w:spacing w:after="0" w:line="240" w:lineRule="auto"/>
      </w:pPr>
      <w:r>
        <w:separator/>
      </w:r>
    </w:p>
  </w:footnote>
  <w:footnote w:type="continuationSeparator" w:id="0">
    <w:p w:rsidR="00615379" w:rsidRDefault="00615379" w:rsidP="00670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61C" w:rsidRDefault="00BD261C" w:rsidP="00B85AA7">
    <w:pPr>
      <w:pStyle w:val="a5"/>
      <w:tabs>
        <w:tab w:val="clear" w:pos="4677"/>
        <w:tab w:val="clear" w:pos="9355"/>
        <w:tab w:val="left" w:pos="5498"/>
      </w:tabs>
    </w:pPr>
    <w:r>
      <w:tab/>
    </w:r>
  </w:p>
  <w:p w:rsidR="00BD261C" w:rsidRDefault="00BD261C" w:rsidP="0085526F">
    <w:pPr>
      <w:pStyle w:val="a5"/>
      <w:ind w:left="-1276"/>
    </w:pPr>
    <w:r w:rsidRPr="00C05B99">
      <w:rPr>
        <w:noProof/>
      </w:rPr>
      <w:drawing>
        <wp:inline distT="0" distB="0" distL="0" distR="0">
          <wp:extent cx="10701636" cy="920245"/>
          <wp:effectExtent l="0" t="0" r="0" b="0"/>
          <wp:docPr id="11" name="Рисунок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овое коммерческое_2015_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1636" cy="920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3608D"/>
    <w:multiLevelType w:val="hybridMultilevel"/>
    <w:tmpl w:val="28EE9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E6219"/>
    <w:multiLevelType w:val="hybridMultilevel"/>
    <w:tmpl w:val="5896E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F37FE"/>
    <w:multiLevelType w:val="hybridMultilevel"/>
    <w:tmpl w:val="6836799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144FE"/>
    <w:multiLevelType w:val="multilevel"/>
    <w:tmpl w:val="11764B5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95" w:hanging="37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">
    <w:nsid w:val="373E7C33"/>
    <w:multiLevelType w:val="hybridMultilevel"/>
    <w:tmpl w:val="37BC7A0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A750DC"/>
    <w:multiLevelType w:val="multilevel"/>
    <w:tmpl w:val="C8E6CC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76F9798D"/>
    <w:multiLevelType w:val="hybridMultilevel"/>
    <w:tmpl w:val="A14AFC8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C0339D"/>
    <w:multiLevelType w:val="hybridMultilevel"/>
    <w:tmpl w:val="28EE9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D1F"/>
    <w:rsid w:val="000108C3"/>
    <w:rsid w:val="00034380"/>
    <w:rsid w:val="00042481"/>
    <w:rsid w:val="00065344"/>
    <w:rsid w:val="00065B8F"/>
    <w:rsid w:val="0007441B"/>
    <w:rsid w:val="00077FD0"/>
    <w:rsid w:val="00080175"/>
    <w:rsid w:val="00085922"/>
    <w:rsid w:val="000D2FBF"/>
    <w:rsid w:val="000D36D7"/>
    <w:rsid w:val="001034A0"/>
    <w:rsid w:val="001D26FF"/>
    <w:rsid w:val="002473D3"/>
    <w:rsid w:val="00252EC7"/>
    <w:rsid w:val="0026587B"/>
    <w:rsid w:val="00270AFC"/>
    <w:rsid w:val="002E019D"/>
    <w:rsid w:val="002E2755"/>
    <w:rsid w:val="002F3923"/>
    <w:rsid w:val="002F48C5"/>
    <w:rsid w:val="00305353"/>
    <w:rsid w:val="00305FD2"/>
    <w:rsid w:val="00334191"/>
    <w:rsid w:val="00372FAB"/>
    <w:rsid w:val="00373875"/>
    <w:rsid w:val="00396968"/>
    <w:rsid w:val="003F3131"/>
    <w:rsid w:val="00410B88"/>
    <w:rsid w:val="0041152E"/>
    <w:rsid w:val="00415CAF"/>
    <w:rsid w:val="0042153F"/>
    <w:rsid w:val="00422395"/>
    <w:rsid w:val="00476448"/>
    <w:rsid w:val="004917FB"/>
    <w:rsid w:val="004C16FD"/>
    <w:rsid w:val="004E0F5C"/>
    <w:rsid w:val="005170D2"/>
    <w:rsid w:val="00521462"/>
    <w:rsid w:val="0055598A"/>
    <w:rsid w:val="00571F4F"/>
    <w:rsid w:val="005755C6"/>
    <w:rsid w:val="00577D09"/>
    <w:rsid w:val="005A05F2"/>
    <w:rsid w:val="005A7014"/>
    <w:rsid w:val="005E59E0"/>
    <w:rsid w:val="0060589F"/>
    <w:rsid w:val="00615379"/>
    <w:rsid w:val="0063006B"/>
    <w:rsid w:val="00637F5E"/>
    <w:rsid w:val="00642ECB"/>
    <w:rsid w:val="006702A1"/>
    <w:rsid w:val="00687C3F"/>
    <w:rsid w:val="0069537F"/>
    <w:rsid w:val="006A4ACB"/>
    <w:rsid w:val="006A599F"/>
    <w:rsid w:val="006C45AB"/>
    <w:rsid w:val="006D29D3"/>
    <w:rsid w:val="006D4BEF"/>
    <w:rsid w:val="006E7FEE"/>
    <w:rsid w:val="00731927"/>
    <w:rsid w:val="00750C9F"/>
    <w:rsid w:val="00754439"/>
    <w:rsid w:val="007604A6"/>
    <w:rsid w:val="0076513D"/>
    <w:rsid w:val="00776A62"/>
    <w:rsid w:val="00780E43"/>
    <w:rsid w:val="00784B7A"/>
    <w:rsid w:val="00784E99"/>
    <w:rsid w:val="007B0420"/>
    <w:rsid w:val="007C749E"/>
    <w:rsid w:val="0081202C"/>
    <w:rsid w:val="008146B9"/>
    <w:rsid w:val="0085526F"/>
    <w:rsid w:val="00890B18"/>
    <w:rsid w:val="008A38DA"/>
    <w:rsid w:val="008E146F"/>
    <w:rsid w:val="008F4D6F"/>
    <w:rsid w:val="00902BEE"/>
    <w:rsid w:val="009577C0"/>
    <w:rsid w:val="00967E82"/>
    <w:rsid w:val="00974118"/>
    <w:rsid w:val="00977827"/>
    <w:rsid w:val="009968F7"/>
    <w:rsid w:val="009F4ADE"/>
    <w:rsid w:val="00A170E7"/>
    <w:rsid w:val="00A23ACB"/>
    <w:rsid w:val="00A2482A"/>
    <w:rsid w:val="00A533FC"/>
    <w:rsid w:val="00A63C75"/>
    <w:rsid w:val="00A875C9"/>
    <w:rsid w:val="00A87F8C"/>
    <w:rsid w:val="00AB4022"/>
    <w:rsid w:val="00B02366"/>
    <w:rsid w:val="00B24E9B"/>
    <w:rsid w:val="00B327C0"/>
    <w:rsid w:val="00B72B7B"/>
    <w:rsid w:val="00B77A24"/>
    <w:rsid w:val="00B85AA7"/>
    <w:rsid w:val="00BC42FF"/>
    <w:rsid w:val="00BC5B90"/>
    <w:rsid w:val="00BD261C"/>
    <w:rsid w:val="00C05B99"/>
    <w:rsid w:val="00C23D1F"/>
    <w:rsid w:val="00C26CD8"/>
    <w:rsid w:val="00C379A0"/>
    <w:rsid w:val="00C63DA8"/>
    <w:rsid w:val="00C94D5A"/>
    <w:rsid w:val="00C978A0"/>
    <w:rsid w:val="00CC0AD8"/>
    <w:rsid w:val="00CE420A"/>
    <w:rsid w:val="00CE4DA5"/>
    <w:rsid w:val="00D118A1"/>
    <w:rsid w:val="00D5752F"/>
    <w:rsid w:val="00D8174B"/>
    <w:rsid w:val="00D82B34"/>
    <w:rsid w:val="00D90843"/>
    <w:rsid w:val="00DB5B17"/>
    <w:rsid w:val="00DC0A1A"/>
    <w:rsid w:val="00DC301F"/>
    <w:rsid w:val="00DC5603"/>
    <w:rsid w:val="00DD7FB7"/>
    <w:rsid w:val="00DE786B"/>
    <w:rsid w:val="00E00949"/>
    <w:rsid w:val="00E207F6"/>
    <w:rsid w:val="00E4172D"/>
    <w:rsid w:val="00E50EFB"/>
    <w:rsid w:val="00E820A0"/>
    <w:rsid w:val="00E97364"/>
    <w:rsid w:val="00EA1FB0"/>
    <w:rsid w:val="00EB2AF4"/>
    <w:rsid w:val="00ED6100"/>
    <w:rsid w:val="00F142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E6110A33-E537-49B0-A8C6-9B164F7CD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764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D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70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02A1"/>
  </w:style>
  <w:style w:type="paragraph" w:styleId="a7">
    <w:name w:val="footer"/>
    <w:basedOn w:val="a"/>
    <w:link w:val="a8"/>
    <w:uiPriority w:val="99"/>
    <w:unhideWhenUsed/>
    <w:rsid w:val="00670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02A1"/>
  </w:style>
  <w:style w:type="character" w:styleId="a9">
    <w:name w:val="Hyperlink"/>
    <w:basedOn w:val="a0"/>
    <w:uiPriority w:val="99"/>
    <w:unhideWhenUsed/>
    <w:rsid w:val="000D36D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764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rmal (Web)"/>
    <w:basedOn w:val="a"/>
    <w:uiPriority w:val="99"/>
    <w:semiHidden/>
    <w:unhideWhenUsed/>
    <w:rsid w:val="00010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C379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Основной текст_"/>
    <w:basedOn w:val="a0"/>
    <w:link w:val="2"/>
    <w:rsid w:val="00C379A0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11">
    <w:name w:val="Основной текст1"/>
    <w:basedOn w:val="ac"/>
    <w:rsid w:val="00C379A0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ac"/>
    <w:rsid w:val="00C379A0"/>
    <w:pPr>
      <w:widowControl w:val="0"/>
      <w:shd w:val="clear" w:color="auto" w:fill="FFFFFF"/>
      <w:spacing w:before="300" w:after="1080" w:line="245" w:lineRule="exact"/>
      <w:ind w:hanging="140"/>
    </w:pPr>
    <w:rPr>
      <w:rFonts w:ascii="Arial" w:eastAsia="Arial" w:hAnsi="Arial" w:cs="Arial"/>
      <w:sz w:val="20"/>
      <w:szCs w:val="20"/>
    </w:rPr>
  </w:style>
  <w:style w:type="paragraph" w:styleId="ad">
    <w:name w:val="List Paragraph"/>
    <w:basedOn w:val="a"/>
    <w:uiPriority w:val="34"/>
    <w:qFormat/>
    <w:rsid w:val="00C379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youtube.com/watch?v=gAJIvsZlGi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C4012-C8C7-4F49-A5FD-614FE8E14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Олегович Николай</cp:lastModifiedBy>
  <cp:revision>9</cp:revision>
  <cp:lastPrinted>2018-05-04T06:45:00Z</cp:lastPrinted>
  <dcterms:created xsi:type="dcterms:W3CDTF">2018-05-04T06:02:00Z</dcterms:created>
  <dcterms:modified xsi:type="dcterms:W3CDTF">2019-08-30T12:20:00Z</dcterms:modified>
</cp:coreProperties>
</file>